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980"/>
        <w:gridCol w:w="1690"/>
        <w:gridCol w:w="730"/>
      </w:tblGrid>
      <w:tr w:rsidR="0051505E" w:rsidTr="00036F0D">
        <w:trPr>
          <w:cantSplit/>
          <w:trHeight w:val="858"/>
        </w:trPr>
        <w:tc>
          <w:tcPr>
            <w:tcW w:w="3980" w:type="dxa"/>
            <w:vMerge w:val="restart"/>
          </w:tcPr>
          <w:p w:rsidR="0051505E" w:rsidRDefault="0051505E" w:rsidP="00036F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51505E" w:rsidRDefault="0051505E" w:rsidP="00036F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51505E" w:rsidRDefault="0051505E" w:rsidP="00036F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Шестаковский сельсовет</w:t>
            </w:r>
          </w:p>
          <w:p w:rsidR="0051505E" w:rsidRDefault="0051505E" w:rsidP="00036F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51505E" w:rsidRDefault="0051505E" w:rsidP="00036F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51505E" w:rsidRDefault="0051505E" w:rsidP="00036F0D">
            <w:pPr>
              <w:jc w:val="center"/>
              <w:rPr>
                <w:b/>
                <w:sz w:val="28"/>
                <w:szCs w:val="28"/>
              </w:rPr>
            </w:pPr>
          </w:p>
          <w:p w:rsidR="0051505E" w:rsidRPr="0051505E" w:rsidRDefault="0051505E" w:rsidP="00036F0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t xml:space="preserve">        </w:t>
            </w:r>
            <w:r w:rsidRPr="0051505E">
              <w:rPr>
                <w:rFonts w:ascii="Times New Roman" w:hAnsi="Times New Roman" w:cs="Times New Roman"/>
                <w:color w:val="auto"/>
              </w:rPr>
              <w:t>ПОСТАНОВЛЕНИЕ</w:t>
            </w:r>
          </w:p>
          <w:p w:rsidR="0051505E" w:rsidRDefault="0051505E" w:rsidP="00036F0D">
            <w:pPr>
              <w:rPr>
                <w:b/>
                <w:sz w:val="28"/>
                <w:szCs w:val="28"/>
              </w:rPr>
            </w:pPr>
          </w:p>
          <w:p w:rsidR="0051505E" w:rsidRPr="009746CB" w:rsidRDefault="0051505E" w:rsidP="00036F0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06</w:t>
            </w:r>
            <w:r>
              <w:rPr>
                <w:sz w:val="28"/>
                <w:szCs w:val="28"/>
                <w:u w:val="single"/>
              </w:rPr>
              <w:t>.0</w:t>
            </w:r>
            <w:r w:rsidR="00D612C9"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  <w:u w:val="single"/>
              </w:rPr>
              <w:t xml:space="preserve">.2022 </w:t>
            </w:r>
            <w:r w:rsidRPr="009746CB">
              <w:rPr>
                <w:sz w:val="28"/>
                <w:szCs w:val="28"/>
                <w:u w:val="single"/>
              </w:rPr>
              <w:t xml:space="preserve"> г.  №  </w:t>
            </w:r>
            <w:r>
              <w:rPr>
                <w:sz w:val="28"/>
                <w:szCs w:val="28"/>
                <w:u w:val="single"/>
              </w:rPr>
              <w:t>3</w:t>
            </w:r>
            <w:r>
              <w:rPr>
                <w:sz w:val="28"/>
                <w:szCs w:val="28"/>
                <w:u w:val="single"/>
              </w:rPr>
              <w:t>3</w:t>
            </w:r>
            <w:r>
              <w:rPr>
                <w:sz w:val="28"/>
                <w:szCs w:val="28"/>
                <w:u w:val="single"/>
              </w:rPr>
              <w:t>-</w:t>
            </w:r>
            <w:r w:rsidRPr="009746CB">
              <w:rPr>
                <w:sz w:val="28"/>
                <w:szCs w:val="28"/>
                <w:u w:val="single"/>
              </w:rPr>
              <w:t xml:space="preserve"> п</w:t>
            </w:r>
          </w:p>
          <w:p w:rsidR="0051505E" w:rsidRPr="009746CB" w:rsidRDefault="0051505E" w:rsidP="00036F0D">
            <w:pPr>
              <w:jc w:val="center"/>
              <w:rPr>
                <w:sz w:val="28"/>
                <w:szCs w:val="28"/>
              </w:rPr>
            </w:pPr>
            <w:r w:rsidRPr="009746CB">
              <w:rPr>
                <w:sz w:val="28"/>
                <w:szCs w:val="28"/>
              </w:rPr>
              <w:t>с. Шестаковка</w:t>
            </w:r>
          </w:p>
          <w:p w:rsidR="0051505E" w:rsidRDefault="0051505E" w:rsidP="00036F0D">
            <w:pPr>
              <w:pStyle w:val="1"/>
              <w:spacing w:line="276" w:lineRule="auto"/>
              <w:rPr>
                <w:b w:val="0"/>
              </w:rPr>
            </w:pPr>
          </w:p>
        </w:tc>
        <w:tc>
          <w:tcPr>
            <w:tcW w:w="2420" w:type="dxa"/>
            <w:gridSpan w:val="2"/>
            <w:vMerge w:val="restart"/>
          </w:tcPr>
          <w:p w:rsidR="0051505E" w:rsidRDefault="0051505E" w:rsidP="00036F0D">
            <w:pPr>
              <w:pStyle w:val="1"/>
              <w:spacing w:line="276" w:lineRule="auto"/>
              <w:rPr>
                <w:b w:val="0"/>
              </w:rPr>
            </w:pPr>
          </w:p>
        </w:tc>
      </w:tr>
      <w:tr w:rsidR="0051505E" w:rsidTr="00036F0D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51505E" w:rsidRDefault="0051505E" w:rsidP="00036F0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1505E" w:rsidRDefault="0051505E" w:rsidP="00036F0D">
            <w:pPr>
              <w:rPr>
                <w:b/>
                <w:sz w:val="28"/>
                <w:szCs w:val="28"/>
              </w:rPr>
            </w:pPr>
          </w:p>
        </w:tc>
      </w:tr>
      <w:tr w:rsidR="0051505E" w:rsidTr="00036F0D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51505E" w:rsidRDefault="0051505E" w:rsidP="00036F0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1505E" w:rsidRDefault="0051505E" w:rsidP="00036F0D">
            <w:pPr>
              <w:rPr>
                <w:b/>
                <w:sz w:val="28"/>
                <w:szCs w:val="28"/>
              </w:rPr>
            </w:pPr>
          </w:p>
        </w:tc>
      </w:tr>
      <w:tr w:rsidR="0051505E" w:rsidTr="00036F0D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51505E" w:rsidRDefault="0051505E" w:rsidP="00036F0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1505E" w:rsidRDefault="0051505E" w:rsidP="00036F0D">
            <w:pPr>
              <w:rPr>
                <w:b/>
                <w:sz w:val="28"/>
                <w:szCs w:val="28"/>
              </w:rPr>
            </w:pPr>
          </w:p>
        </w:tc>
      </w:tr>
      <w:tr w:rsidR="0051505E" w:rsidTr="00036F0D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51505E" w:rsidRDefault="0051505E" w:rsidP="00036F0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1505E" w:rsidRDefault="0051505E" w:rsidP="00036F0D">
            <w:pPr>
              <w:rPr>
                <w:b/>
                <w:sz w:val="28"/>
                <w:szCs w:val="28"/>
              </w:rPr>
            </w:pPr>
          </w:p>
        </w:tc>
      </w:tr>
      <w:tr w:rsidR="0051505E" w:rsidTr="00036F0D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51505E" w:rsidRDefault="0051505E" w:rsidP="00036F0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1505E" w:rsidRDefault="0051505E" w:rsidP="00036F0D">
            <w:pPr>
              <w:rPr>
                <w:b/>
                <w:sz w:val="28"/>
                <w:szCs w:val="28"/>
              </w:rPr>
            </w:pPr>
          </w:p>
        </w:tc>
      </w:tr>
      <w:tr w:rsidR="0051505E" w:rsidTr="00036F0D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51505E" w:rsidRDefault="0051505E" w:rsidP="00036F0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1505E" w:rsidRDefault="0051505E" w:rsidP="00036F0D">
            <w:pPr>
              <w:rPr>
                <w:b/>
                <w:sz w:val="28"/>
                <w:szCs w:val="28"/>
              </w:rPr>
            </w:pPr>
          </w:p>
        </w:tc>
      </w:tr>
      <w:tr w:rsidR="0051505E" w:rsidTr="00036F0D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51505E" w:rsidRDefault="0051505E" w:rsidP="00036F0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1505E" w:rsidRDefault="0051505E" w:rsidP="00036F0D">
            <w:pPr>
              <w:rPr>
                <w:b/>
                <w:sz w:val="28"/>
                <w:szCs w:val="28"/>
              </w:rPr>
            </w:pPr>
          </w:p>
        </w:tc>
      </w:tr>
      <w:tr w:rsidR="0051505E" w:rsidTr="00036F0D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51505E" w:rsidRDefault="0051505E" w:rsidP="00036F0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1505E" w:rsidRDefault="0051505E" w:rsidP="00036F0D">
            <w:pPr>
              <w:rPr>
                <w:b/>
                <w:sz w:val="28"/>
                <w:szCs w:val="28"/>
              </w:rPr>
            </w:pPr>
          </w:p>
        </w:tc>
      </w:tr>
      <w:tr w:rsidR="0051505E" w:rsidTr="00036F0D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51505E" w:rsidRDefault="0051505E" w:rsidP="00036F0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1505E" w:rsidRDefault="0051505E" w:rsidP="00036F0D">
            <w:pPr>
              <w:rPr>
                <w:b/>
                <w:sz w:val="28"/>
                <w:szCs w:val="28"/>
              </w:rPr>
            </w:pPr>
          </w:p>
        </w:tc>
      </w:tr>
      <w:tr w:rsidR="0051505E" w:rsidTr="00036F0D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51505E" w:rsidRDefault="0051505E" w:rsidP="00036F0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1505E" w:rsidRDefault="0051505E" w:rsidP="00036F0D">
            <w:pPr>
              <w:rPr>
                <w:b/>
                <w:sz w:val="28"/>
                <w:szCs w:val="28"/>
              </w:rPr>
            </w:pPr>
          </w:p>
        </w:tc>
      </w:tr>
      <w:tr w:rsidR="00605B0F" w:rsidRPr="00A83C36" w:rsidTr="00585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0" w:type="dxa"/>
          <w:trHeight w:val="1362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B0F" w:rsidRPr="00A83C36" w:rsidRDefault="00605B0F" w:rsidP="00541758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  <w:r w:rsidRPr="00720DA9">
              <w:rPr>
                <w:sz w:val="28"/>
                <w:szCs w:val="28"/>
              </w:rPr>
              <w:t xml:space="preserve">О  </w:t>
            </w:r>
            <w:r>
              <w:rPr>
                <w:sz w:val="28"/>
                <w:szCs w:val="28"/>
              </w:rPr>
              <w:t xml:space="preserve">порядке  осуществления </w:t>
            </w:r>
            <w:r w:rsidR="000A4D49">
              <w:rPr>
                <w:sz w:val="28"/>
                <w:szCs w:val="28"/>
              </w:rPr>
              <w:t>бюджетных полномочий главными администраторами (администраторами) доходов  бюджета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="00541758">
              <w:rPr>
                <w:sz w:val="28"/>
                <w:szCs w:val="28"/>
              </w:rPr>
              <w:t>Шестаковского</w:t>
            </w:r>
            <w:r>
              <w:rPr>
                <w:sz w:val="28"/>
                <w:szCs w:val="28"/>
              </w:rPr>
              <w:t xml:space="preserve">  сельского поселения</w:t>
            </w:r>
            <w:r w:rsidR="000A4D49">
              <w:rPr>
                <w:sz w:val="28"/>
                <w:szCs w:val="28"/>
              </w:rPr>
              <w:t>, являющихся органами местного самоуправления и (или) находящимся в их ведении казенными учреждениями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605B0F" w:rsidRDefault="00605B0F" w:rsidP="00605B0F">
      <w:pPr>
        <w:spacing w:line="252" w:lineRule="auto"/>
        <w:jc w:val="both"/>
        <w:rPr>
          <w:sz w:val="28"/>
          <w:szCs w:val="28"/>
        </w:rPr>
      </w:pPr>
    </w:p>
    <w:p w:rsidR="00605B0F" w:rsidRPr="00AE31DC" w:rsidRDefault="00605B0F" w:rsidP="00605B0F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В  соответствии  с  Федеральным  законом  от  06.10.2003  № 131-ФЗ  «Об  общих  принципах  организации  местного  самоуправления  в  Российской  Федерации» и  Уставом муниципального  образования  «</w:t>
      </w:r>
      <w:r w:rsidR="00541758">
        <w:rPr>
          <w:kern w:val="2"/>
          <w:sz w:val="28"/>
          <w:szCs w:val="28"/>
        </w:rPr>
        <w:t>Шестаковское</w:t>
      </w:r>
      <w:r>
        <w:rPr>
          <w:kern w:val="2"/>
          <w:sz w:val="28"/>
          <w:szCs w:val="28"/>
        </w:rPr>
        <w:t xml:space="preserve"> сельское поселение»,  в</w:t>
      </w:r>
      <w:r w:rsidRPr="00AE31DC">
        <w:rPr>
          <w:kern w:val="2"/>
          <w:sz w:val="28"/>
          <w:szCs w:val="28"/>
        </w:rPr>
        <w:t xml:space="preserve">  целях  реализации  статьи  160.1  Бюджетного  кодекса  Российской  Федерации</w:t>
      </w:r>
      <w:r w:rsidR="001F5519">
        <w:rPr>
          <w:kern w:val="2"/>
          <w:sz w:val="28"/>
          <w:szCs w:val="28"/>
        </w:rPr>
        <w:t>.</w:t>
      </w:r>
      <w:r w:rsidR="000A4D49">
        <w:rPr>
          <w:kern w:val="2"/>
          <w:sz w:val="28"/>
          <w:szCs w:val="28"/>
        </w:rPr>
        <w:t xml:space="preserve"> </w:t>
      </w:r>
    </w:p>
    <w:p w:rsidR="00605B0F" w:rsidRPr="007E2CDE" w:rsidRDefault="00605B0F" w:rsidP="00605B0F">
      <w:pPr>
        <w:suppressAutoHyphens/>
        <w:ind w:firstLine="709"/>
        <w:jc w:val="both"/>
        <w:rPr>
          <w:bCs/>
          <w:kern w:val="2"/>
        </w:rPr>
      </w:pPr>
    </w:p>
    <w:p w:rsidR="00605B0F" w:rsidRPr="00AE31DC" w:rsidRDefault="00605B0F" w:rsidP="00605B0F">
      <w:pPr>
        <w:suppressAutoHyphens/>
        <w:ind w:firstLine="709"/>
        <w:jc w:val="center"/>
        <w:rPr>
          <w:b/>
          <w:kern w:val="2"/>
          <w:sz w:val="28"/>
          <w:szCs w:val="28"/>
        </w:rPr>
      </w:pPr>
      <w:r w:rsidRPr="00AE31DC">
        <w:rPr>
          <w:b/>
          <w:kern w:val="2"/>
          <w:sz w:val="28"/>
          <w:szCs w:val="28"/>
        </w:rPr>
        <w:t>п о с т а н о в л я е т:</w:t>
      </w:r>
    </w:p>
    <w:p w:rsidR="00605B0F" w:rsidRPr="00695810" w:rsidRDefault="00605B0F" w:rsidP="00605B0F">
      <w:pPr>
        <w:widowControl w:val="0"/>
        <w:ind w:firstLine="709"/>
        <w:jc w:val="both"/>
        <w:rPr>
          <w:kern w:val="2"/>
          <w:sz w:val="16"/>
          <w:szCs w:val="16"/>
        </w:rPr>
      </w:pPr>
    </w:p>
    <w:p w:rsidR="009F170C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80F89">
        <w:rPr>
          <w:sz w:val="28"/>
          <w:szCs w:val="28"/>
        </w:rPr>
        <w:t xml:space="preserve">Утвердить </w:t>
      </w:r>
      <w:hyperlink w:anchor="Par43" w:history="1">
        <w:r w:rsidRPr="009D6F3C">
          <w:rPr>
            <w:sz w:val="28"/>
            <w:szCs w:val="28"/>
          </w:rPr>
          <w:t>Порядок</w:t>
        </w:r>
      </w:hyperlink>
      <w:r w:rsidRPr="009D6F3C">
        <w:rPr>
          <w:sz w:val="28"/>
          <w:szCs w:val="28"/>
        </w:rPr>
        <w:t xml:space="preserve"> осуществления </w:t>
      </w:r>
      <w:r w:rsidR="00406EA1">
        <w:rPr>
          <w:sz w:val="28"/>
          <w:szCs w:val="28"/>
        </w:rPr>
        <w:t>бюдже</w:t>
      </w:r>
      <w:r w:rsidRPr="009D6F3C">
        <w:rPr>
          <w:sz w:val="28"/>
          <w:szCs w:val="28"/>
        </w:rPr>
        <w:t>тных полномочий главны</w:t>
      </w:r>
      <w:r w:rsidR="00406EA1">
        <w:rPr>
          <w:sz w:val="28"/>
          <w:szCs w:val="28"/>
        </w:rPr>
        <w:t>ми</w:t>
      </w:r>
      <w:r w:rsidRPr="009D6F3C">
        <w:rPr>
          <w:sz w:val="28"/>
          <w:szCs w:val="28"/>
        </w:rPr>
        <w:t xml:space="preserve"> администратор</w:t>
      </w:r>
      <w:r w:rsidR="00406EA1">
        <w:rPr>
          <w:sz w:val="28"/>
          <w:szCs w:val="28"/>
        </w:rPr>
        <w:t>ами (администраторами)</w:t>
      </w:r>
      <w:r w:rsidRPr="009D6F3C">
        <w:rPr>
          <w:sz w:val="28"/>
          <w:szCs w:val="28"/>
        </w:rPr>
        <w:t xml:space="preserve"> доходов бюджет</w:t>
      </w:r>
      <w:r w:rsidR="00406EA1">
        <w:rPr>
          <w:sz w:val="28"/>
          <w:szCs w:val="28"/>
        </w:rPr>
        <w:t>а муниципального образования</w:t>
      </w:r>
      <w:r w:rsidR="00541758">
        <w:rPr>
          <w:sz w:val="28"/>
          <w:szCs w:val="28"/>
        </w:rPr>
        <w:t xml:space="preserve"> Шестаковский сельсовет</w:t>
      </w:r>
      <w:r w:rsidR="00406EA1">
        <w:rPr>
          <w:sz w:val="28"/>
          <w:szCs w:val="28"/>
        </w:rPr>
        <w:t xml:space="preserve">, </w:t>
      </w:r>
      <w:r w:rsidRPr="009D6F3C">
        <w:rPr>
          <w:sz w:val="28"/>
          <w:szCs w:val="28"/>
        </w:rPr>
        <w:t xml:space="preserve"> </w:t>
      </w:r>
      <w:r w:rsidR="00406EA1">
        <w:rPr>
          <w:sz w:val="28"/>
          <w:szCs w:val="28"/>
        </w:rPr>
        <w:t xml:space="preserve">являющихся органами местного самоуправления и (или) находящимся в их ведении казенными учреждениями  </w:t>
      </w:r>
      <w:r>
        <w:rPr>
          <w:sz w:val="28"/>
          <w:szCs w:val="28"/>
        </w:rPr>
        <w:t xml:space="preserve"> согласно приложению  </w:t>
      </w:r>
      <w:r w:rsidR="009F170C">
        <w:rPr>
          <w:sz w:val="28"/>
          <w:szCs w:val="28"/>
        </w:rPr>
        <w:t>к настоящему приложению.</w:t>
      </w:r>
    </w:p>
    <w:p w:rsidR="009F170C" w:rsidRPr="007C298E" w:rsidRDefault="009F170C" w:rsidP="0051505E">
      <w:pPr>
        <w:overflowPunct/>
        <w:jc w:val="both"/>
        <w:textAlignment w:val="auto"/>
        <w:rPr>
          <w:sz w:val="28"/>
          <w:szCs w:val="28"/>
        </w:rPr>
      </w:pPr>
      <w:r>
        <w:t xml:space="preserve">        </w:t>
      </w:r>
      <w:r w:rsidR="007C298E">
        <w:t xml:space="preserve">    </w:t>
      </w:r>
      <w:r w:rsidRPr="007C298E">
        <w:rPr>
          <w:sz w:val="28"/>
          <w:szCs w:val="28"/>
        </w:rPr>
        <w:t xml:space="preserve">2. </w:t>
      </w:r>
      <w:r w:rsidR="007C298E" w:rsidRPr="007C298E">
        <w:rPr>
          <w:rFonts w:eastAsia="Batang"/>
          <w:sz w:val="28"/>
          <w:szCs w:val="28"/>
          <w:lang w:eastAsia="en-US"/>
        </w:rPr>
        <w:t>Вступает в силу со дня его подписания и распространяется на</w:t>
      </w:r>
      <w:r w:rsidR="0051505E">
        <w:rPr>
          <w:rFonts w:eastAsia="Batang"/>
          <w:sz w:val="28"/>
          <w:szCs w:val="28"/>
          <w:lang w:eastAsia="en-US"/>
        </w:rPr>
        <w:t xml:space="preserve"> </w:t>
      </w:r>
      <w:r w:rsidR="007C298E" w:rsidRPr="007C298E">
        <w:rPr>
          <w:rFonts w:eastAsia="Batang"/>
          <w:sz w:val="28"/>
          <w:szCs w:val="28"/>
          <w:lang w:eastAsia="en-US"/>
        </w:rPr>
        <w:t>правоотношения возникшие с 01.01.</w:t>
      </w:r>
      <w:r w:rsidR="007C298E">
        <w:rPr>
          <w:rFonts w:eastAsia="Batang"/>
          <w:sz w:val="28"/>
          <w:szCs w:val="28"/>
          <w:lang w:eastAsia="en-US"/>
        </w:rPr>
        <w:t>2022 года.</w:t>
      </w:r>
    </w:p>
    <w:p w:rsidR="009F170C" w:rsidRPr="009F170C" w:rsidRDefault="009F170C" w:rsidP="0051505E">
      <w:pPr>
        <w:suppressAutoHyphens/>
        <w:ind w:firstLine="720"/>
        <w:jc w:val="both"/>
        <w:rPr>
          <w:sz w:val="28"/>
          <w:szCs w:val="28"/>
        </w:rPr>
      </w:pPr>
      <w:r w:rsidRPr="009F170C">
        <w:rPr>
          <w:sz w:val="28"/>
          <w:szCs w:val="28"/>
        </w:rPr>
        <w:t xml:space="preserve">4. Контроль за исполнением постановления возлагается </w:t>
      </w:r>
    </w:p>
    <w:p w:rsidR="00142DD0" w:rsidRDefault="00142DD0" w:rsidP="00605B0F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Par0"/>
      <w:bookmarkEnd w:id="0"/>
    </w:p>
    <w:p w:rsidR="006A000A" w:rsidRDefault="006A000A" w:rsidP="006A000A">
      <w:pPr>
        <w:overflowPunct/>
        <w:textAlignment w:val="auto"/>
        <w:rPr>
          <w:rFonts w:eastAsia="Batang"/>
          <w:sz w:val="32"/>
          <w:szCs w:val="32"/>
          <w:lang w:eastAsia="en-US"/>
        </w:rPr>
      </w:pPr>
      <w:r w:rsidRPr="006A000A">
        <w:rPr>
          <w:rFonts w:eastAsia="Batang"/>
          <w:sz w:val="32"/>
          <w:szCs w:val="32"/>
          <w:lang w:eastAsia="en-US"/>
        </w:rPr>
        <w:t>Глава муниципального образования</w:t>
      </w:r>
      <w:r>
        <w:rPr>
          <w:rFonts w:eastAsia="Batang"/>
          <w:sz w:val="32"/>
          <w:szCs w:val="32"/>
          <w:lang w:eastAsia="en-US"/>
        </w:rPr>
        <w:t xml:space="preserve">            </w:t>
      </w:r>
      <w:r w:rsidR="00541758">
        <w:rPr>
          <w:rFonts w:eastAsia="Batang"/>
          <w:sz w:val="32"/>
          <w:szCs w:val="32"/>
          <w:lang w:eastAsia="en-US"/>
        </w:rPr>
        <w:t xml:space="preserve">       </w:t>
      </w:r>
      <w:r>
        <w:rPr>
          <w:rFonts w:eastAsia="Batang"/>
          <w:sz w:val="32"/>
          <w:szCs w:val="32"/>
          <w:lang w:eastAsia="en-US"/>
        </w:rPr>
        <w:t xml:space="preserve">          </w:t>
      </w:r>
      <w:r w:rsidR="00541758">
        <w:rPr>
          <w:rFonts w:eastAsia="Batang"/>
          <w:sz w:val="32"/>
          <w:szCs w:val="32"/>
          <w:lang w:eastAsia="en-US"/>
        </w:rPr>
        <w:t>Р.И. Халитова</w:t>
      </w:r>
    </w:p>
    <w:p w:rsidR="0051505E" w:rsidRDefault="0051505E" w:rsidP="006A000A">
      <w:pPr>
        <w:overflowPunct/>
        <w:textAlignment w:val="auto"/>
        <w:rPr>
          <w:rFonts w:eastAsia="Batang"/>
          <w:sz w:val="32"/>
          <w:szCs w:val="32"/>
          <w:lang w:eastAsia="en-US"/>
        </w:rPr>
      </w:pPr>
    </w:p>
    <w:p w:rsidR="0077055B" w:rsidRDefault="0051505E" w:rsidP="0051505E">
      <w:pPr>
        <w:tabs>
          <w:tab w:val="left" w:pos="993"/>
        </w:tabs>
        <w:jc w:val="both"/>
      </w:pPr>
      <w:r>
        <w:rPr>
          <w:sz w:val="28"/>
          <w:szCs w:val="28"/>
        </w:rPr>
        <w:t>Разослано: администрации района, прокуратуре.</w:t>
      </w:r>
      <w:r w:rsidR="0077055B">
        <w:t xml:space="preserve"> </w:t>
      </w:r>
    </w:p>
    <w:tbl>
      <w:tblPr>
        <w:tblW w:w="4678" w:type="dxa"/>
        <w:tblInd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8"/>
      </w:tblGrid>
      <w:tr w:rsidR="00605B0F" w:rsidRPr="00FB67D4" w:rsidTr="00142DD0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2DD0" w:rsidRDefault="00605B0F" w:rsidP="00142DD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</w:t>
            </w:r>
            <w:r w:rsidRPr="00FB67D4">
              <w:rPr>
                <w:color w:val="000000"/>
                <w:sz w:val="24"/>
                <w:szCs w:val="24"/>
              </w:rPr>
              <w:t xml:space="preserve"> </w:t>
            </w:r>
            <w:r w:rsidRPr="00FB67D4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1</w:t>
            </w:r>
          </w:p>
          <w:p w:rsidR="00605B0F" w:rsidRPr="00FB67D4" w:rsidRDefault="00605B0F" w:rsidP="00142DD0">
            <w:pPr>
              <w:widowControl w:val="0"/>
              <w:jc w:val="right"/>
              <w:rPr>
                <w:sz w:val="28"/>
                <w:szCs w:val="28"/>
              </w:rPr>
            </w:pPr>
            <w:r w:rsidRPr="00FB67D4">
              <w:rPr>
                <w:sz w:val="28"/>
                <w:szCs w:val="28"/>
              </w:rPr>
              <w:t>к  постановлению</w:t>
            </w:r>
            <w:r w:rsidR="00142DD0">
              <w:rPr>
                <w:sz w:val="28"/>
                <w:szCs w:val="28"/>
              </w:rPr>
              <w:t xml:space="preserve"> </w:t>
            </w:r>
            <w:r w:rsidRPr="00FB67D4">
              <w:rPr>
                <w:sz w:val="28"/>
                <w:szCs w:val="28"/>
              </w:rPr>
              <w:t>Администрации</w:t>
            </w:r>
          </w:p>
          <w:p w:rsidR="00605B0F" w:rsidRPr="00FB67D4" w:rsidRDefault="00541758" w:rsidP="00142DD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Шестаковского</w:t>
            </w:r>
            <w:r w:rsidR="00605B0F">
              <w:rPr>
                <w:sz w:val="28"/>
                <w:szCs w:val="28"/>
              </w:rPr>
              <w:t xml:space="preserve"> сельского поселения</w:t>
            </w:r>
          </w:p>
          <w:p w:rsidR="00605B0F" w:rsidRPr="00FB67D4" w:rsidRDefault="00605B0F" w:rsidP="00D612C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1505E">
              <w:rPr>
                <w:sz w:val="28"/>
                <w:szCs w:val="28"/>
              </w:rPr>
              <w:t>06.0</w:t>
            </w:r>
            <w:r w:rsidR="00D612C9">
              <w:rPr>
                <w:sz w:val="28"/>
                <w:szCs w:val="28"/>
              </w:rPr>
              <w:t>4</w:t>
            </w:r>
            <w:r w:rsidR="0051505E">
              <w:rPr>
                <w:sz w:val="28"/>
                <w:szCs w:val="28"/>
              </w:rPr>
              <w:t xml:space="preserve">.2022  г. </w:t>
            </w:r>
            <w:r w:rsidRPr="00FB67D4">
              <w:rPr>
                <w:sz w:val="28"/>
                <w:szCs w:val="28"/>
              </w:rPr>
              <w:t>№</w:t>
            </w:r>
            <w:r w:rsidR="0051505E">
              <w:rPr>
                <w:sz w:val="28"/>
                <w:szCs w:val="28"/>
              </w:rPr>
              <w:t xml:space="preserve"> 33 п</w:t>
            </w:r>
            <w:r w:rsidRPr="00FB67D4">
              <w:rPr>
                <w:sz w:val="28"/>
                <w:szCs w:val="28"/>
              </w:rPr>
              <w:t xml:space="preserve"> </w:t>
            </w:r>
          </w:p>
        </w:tc>
      </w:tr>
    </w:tbl>
    <w:p w:rsidR="00605B0F" w:rsidRDefault="00605B0F" w:rsidP="00605B0F">
      <w:pPr>
        <w:widowControl w:val="0"/>
        <w:jc w:val="both"/>
        <w:rPr>
          <w:sz w:val="28"/>
          <w:szCs w:val="28"/>
        </w:rPr>
      </w:pPr>
    </w:p>
    <w:p w:rsidR="00605B0F" w:rsidRDefault="00605B0F" w:rsidP="00605B0F">
      <w:pPr>
        <w:pStyle w:val="ConsPlusTitle"/>
        <w:jc w:val="center"/>
        <w:rPr>
          <w:b w:val="0"/>
          <w:sz w:val="28"/>
          <w:szCs w:val="28"/>
        </w:rPr>
      </w:pPr>
      <w:bookmarkStart w:id="1" w:name="Par43"/>
      <w:bookmarkEnd w:id="1"/>
    </w:p>
    <w:p w:rsidR="00605B0F" w:rsidRDefault="00605B0F" w:rsidP="00605B0F">
      <w:pPr>
        <w:pStyle w:val="ConsPlusTitle"/>
        <w:jc w:val="center"/>
        <w:rPr>
          <w:b w:val="0"/>
          <w:sz w:val="28"/>
          <w:szCs w:val="28"/>
        </w:rPr>
      </w:pPr>
      <w:r w:rsidRPr="007E2CDE">
        <w:rPr>
          <w:b w:val="0"/>
          <w:sz w:val="28"/>
          <w:szCs w:val="28"/>
        </w:rPr>
        <w:t>ПОРЯДОК</w:t>
      </w:r>
    </w:p>
    <w:p w:rsidR="0077055B" w:rsidRPr="0077055B" w:rsidRDefault="0077055B" w:rsidP="0077055B">
      <w:pPr>
        <w:jc w:val="center"/>
        <w:rPr>
          <w:sz w:val="28"/>
          <w:szCs w:val="28"/>
        </w:rPr>
      </w:pPr>
      <w:r w:rsidRPr="0077055B">
        <w:rPr>
          <w:sz w:val="28"/>
          <w:szCs w:val="28"/>
        </w:rPr>
        <w:t>осуществления бюджетных полномочий главными администраторами</w:t>
      </w:r>
    </w:p>
    <w:p w:rsidR="0077055B" w:rsidRPr="0077055B" w:rsidRDefault="0077055B" w:rsidP="0077055B">
      <w:pPr>
        <w:jc w:val="center"/>
        <w:rPr>
          <w:sz w:val="28"/>
          <w:szCs w:val="28"/>
        </w:rPr>
      </w:pPr>
      <w:r w:rsidRPr="0077055B">
        <w:rPr>
          <w:sz w:val="28"/>
          <w:szCs w:val="28"/>
        </w:rPr>
        <w:t xml:space="preserve">(администраторами) доходов  бюджета муниципального образования </w:t>
      </w:r>
      <w:r w:rsidR="00541758">
        <w:rPr>
          <w:sz w:val="28"/>
          <w:szCs w:val="28"/>
        </w:rPr>
        <w:t>Шестаковский сельсовет</w:t>
      </w:r>
      <w:r w:rsidRPr="0077055B">
        <w:rPr>
          <w:sz w:val="28"/>
          <w:szCs w:val="28"/>
        </w:rPr>
        <w:t xml:space="preserve"> являющимися</w:t>
      </w:r>
    </w:p>
    <w:p w:rsidR="0077055B" w:rsidRPr="0077055B" w:rsidRDefault="0077055B" w:rsidP="0077055B">
      <w:pPr>
        <w:jc w:val="center"/>
        <w:rPr>
          <w:sz w:val="28"/>
          <w:szCs w:val="28"/>
        </w:rPr>
      </w:pPr>
      <w:r w:rsidRPr="0077055B">
        <w:rPr>
          <w:sz w:val="28"/>
          <w:szCs w:val="28"/>
        </w:rPr>
        <w:t>органами местного самоуправления  и (или) находящимися в их ведении казенными учреждениями</w:t>
      </w:r>
    </w:p>
    <w:p w:rsidR="00605B0F" w:rsidRPr="007E2CDE" w:rsidRDefault="00605B0F" w:rsidP="00605B0F">
      <w:pPr>
        <w:pStyle w:val="ConsPlusTitle"/>
        <w:jc w:val="center"/>
        <w:rPr>
          <w:b w:val="0"/>
          <w:sz w:val="28"/>
          <w:szCs w:val="28"/>
        </w:rPr>
      </w:pPr>
    </w:p>
    <w:p w:rsidR="00605B0F" w:rsidRPr="0077055B" w:rsidRDefault="00605B0F" w:rsidP="0077055B">
      <w:pPr>
        <w:pStyle w:val="aa"/>
        <w:widowControl w:val="0"/>
        <w:numPr>
          <w:ilvl w:val="0"/>
          <w:numId w:val="1"/>
        </w:numPr>
        <w:jc w:val="center"/>
        <w:outlineLvl w:val="1"/>
        <w:rPr>
          <w:sz w:val="28"/>
          <w:szCs w:val="28"/>
        </w:rPr>
      </w:pPr>
      <w:r w:rsidRPr="0077055B">
        <w:rPr>
          <w:sz w:val="28"/>
          <w:szCs w:val="28"/>
        </w:rPr>
        <w:t>Общие положения</w:t>
      </w:r>
    </w:p>
    <w:p w:rsidR="0077055B" w:rsidRDefault="0077055B" w:rsidP="0077055B">
      <w:pPr>
        <w:widowControl w:val="0"/>
        <w:jc w:val="center"/>
        <w:outlineLvl w:val="1"/>
        <w:rPr>
          <w:sz w:val="28"/>
          <w:szCs w:val="28"/>
        </w:rPr>
      </w:pPr>
    </w:p>
    <w:p w:rsidR="00605B0F" w:rsidRPr="00080F89" w:rsidRDefault="0077055B" w:rsidP="00C75B35">
      <w:pPr>
        <w:ind w:firstLine="709"/>
        <w:jc w:val="both"/>
        <w:rPr>
          <w:sz w:val="28"/>
          <w:szCs w:val="28"/>
        </w:rPr>
      </w:pPr>
      <w:r w:rsidRPr="0077055B">
        <w:rPr>
          <w:sz w:val="28"/>
          <w:szCs w:val="28"/>
        </w:rPr>
        <w:t xml:space="preserve">1. Настоящий Порядок осуществления бюджетных полномочий главными администраторами (администраторами) доходов бюджета муниципального образования </w:t>
      </w:r>
      <w:r w:rsidR="00541758">
        <w:rPr>
          <w:sz w:val="28"/>
          <w:szCs w:val="28"/>
        </w:rPr>
        <w:t>Шестаковский сельсовет</w:t>
      </w:r>
      <w:r w:rsidRPr="0077055B">
        <w:rPr>
          <w:sz w:val="28"/>
          <w:szCs w:val="28"/>
        </w:rPr>
        <w:t>, являющимися органами местного самоуправления и (или) находящимися в их ведении казенными учреждениями (далее - Порядок) разработан в соответствии со статьей 160.1 Бюджетного кодекса Российской Федерации.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1.1. Формируют и утверждают перечень администраторов доходов бюджетов, подведомственных главному администратору доходов бюджетов.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 xml:space="preserve">1.2. Формируют и представляют в </w:t>
      </w:r>
      <w:r>
        <w:rPr>
          <w:sz w:val="28"/>
          <w:szCs w:val="28"/>
        </w:rPr>
        <w:t xml:space="preserve">финансовые  органы </w:t>
      </w:r>
      <w:r w:rsidRPr="00080F89">
        <w:rPr>
          <w:sz w:val="28"/>
          <w:szCs w:val="28"/>
        </w:rPr>
        <w:t>следующие документы</w:t>
      </w:r>
      <w:r>
        <w:rPr>
          <w:sz w:val="28"/>
          <w:szCs w:val="28"/>
        </w:rPr>
        <w:t xml:space="preserve">  по  закрепленным  доходным  источникам</w:t>
      </w:r>
      <w:r w:rsidRPr="00080F89">
        <w:rPr>
          <w:sz w:val="28"/>
          <w:szCs w:val="28"/>
        </w:rPr>
        <w:t>:</w:t>
      </w:r>
    </w:p>
    <w:p w:rsidR="00605B0F" w:rsidRDefault="00605B0F" w:rsidP="00605B0F">
      <w:pPr>
        <w:ind w:firstLine="709"/>
        <w:jc w:val="both"/>
        <w:rPr>
          <w:sz w:val="28"/>
          <w:szCs w:val="28"/>
        </w:rPr>
      </w:pPr>
      <w:r w:rsidRPr="009D6F3C">
        <w:rPr>
          <w:sz w:val="28"/>
          <w:szCs w:val="28"/>
        </w:rPr>
        <w:t>прогноз поступления доходов</w:t>
      </w:r>
      <w:r>
        <w:rPr>
          <w:sz w:val="28"/>
          <w:szCs w:val="28"/>
        </w:rPr>
        <w:t xml:space="preserve"> бюджета </w:t>
      </w:r>
      <w:r w:rsidR="00541758">
        <w:rPr>
          <w:sz w:val="28"/>
          <w:szCs w:val="28"/>
        </w:rPr>
        <w:t>Шестаковского</w:t>
      </w:r>
      <w:r>
        <w:rPr>
          <w:sz w:val="28"/>
          <w:szCs w:val="28"/>
        </w:rPr>
        <w:t xml:space="preserve">  </w:t>
      </w:r>
      <w:r w:rsidR="00541758">
        <w:rPr>
          <w:sz w:val="28"/>
          <w:szCs w:val="28"/>
        </w:rPr>
        <w:t xml:space="preserve">  </w:t>
      </w:r>
      <w:r>
        <w:rPr>
          <w:sz w:val="28"/>
          <w:szCs w:val="28"/>
        </w:rPr>
        <w:t>сельского поселения</w:t>
      </w:r>
      <w:r w:rsidR="00541758">
        <w:rPr>
          <w:sz w:val="28"/>
          <w:szCs w:val="28"/>
        </w:rPr>
        <w:t xml:space="preserve"> Ташлинского </w:t>
      </w:r>
      <w:r>
        <w:rPr>
          <w:sz w:val="28"/>
          <w:szCs w:val="28"/>
        </w:rPr>
        <w:t xml:space="preserve">  района</w:t>
      </w:r>
      <w:r w:rsidRPr="009D6F3C">
        <w:rPr>
          <w:sz w:val="28"/>
          <w:szCs w:val="28"/>
        </w:rPr>
        <w:t xml:space="preserve"> в сроки, установленные </w:t>
      </w:r>
      <w:r>
        <w:rPr>
          <w:sz w:val="28"/>
          <w:szCs w:val="28"/>
        </w:rPr>
        <w:t xml:space="preserve">муниципальными </w:t>
      </w:r>
      <w:r w:rsidRPr="009D6F3C">
        <w:rPr>
          <w:sz w:val="28"/>
          <w:szCs w:val="28"/>
        </w:rPr>
        <w:t>правовыми актами</w:t>
      </w:r>
      <w:r>
        <w:rPr>
          <w:sz w:val="28"/>
          <w:szCs w:val="28"/>
        </w:rPr>
        <w:t xml:space="preserve">  </w:t>
      </w:r>
      <w:r w:rsidR="00541758">
        <w:rPr>
          <w:sz w:val="28"/>
          <w:szCs w:val="28"/>
        </w:rPr>
        <w:t>Шестаковского</w:t>
      </w:r>
      <w:r>
        <w:rPr>
          <w:sz w:val="28"/>
          <w:szCs w:val="28"/>
        </w:rPr>
        <w:t xml:space="preserve"> сельского поселения</w:t>
      </w:r>
      <w:r w:rsidRPr="009D6F3C">
        <w:rPr>
          <w:sz w:val="28"/>
          <w:szCs w:val="28"/>
        </w:rPr>
        <w:t>;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аналитические материалы по исполнению бюджета в части доходов соответствующего бюджета в установленные законодат</w:t>
      </w:r>
      <w:r>
        <w:rPr>
          <w:sz w:val="28"/>
          <w:szCs w:val="28"/>
        </w:rPr>
        <w:t xml:space="preserve">ельством Российской Федерации, </w:t>
      </w:r>
      <w:r w:rsidR="00DF6820">
        <w:rPr>
          <w:sz w:val="28"/>
          <w:szCs w:val="28"/>
        </w:rPr>
        <w:t>Оренбургской</w:t>
      </w:r>
      <w:r w:rsidRPr="00080F89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, </w:t>
      </w:r>
      <w:r w:rsidR="00DF6820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</w:t>
      </w:r>
      <w:r w:rsidRPr="00080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муниципальными правовыми актами </w:t>
      </w:r>
      <w:r w:rsidR="00541758">
        <w:rPr>
          <w:sz w:val="28"/>
          <w:szCs w:val="28"/>
        </w:rPr>
        <w:t>Шестаковского</w:t>
      </w:r>
      <w:r>
        <w:rPr>
          <w:sz w:val="28"/>
          <w:szCs w:val="28"/>
        </w:rPr>
        <w:t xml:space="preserve"> сельского поселения</w:t>
      </w:r>
      <w:r w:rsidRPr="00080F89">
        <w:rPr>
          <w:sz w:val="28"/>
          <w:szCs w:val="28"/>
        </w:rPr>
        <w:t>;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сведения, необходимые для составления среднесрочного финансового плана и (или) проекта соответствующего бюджета;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сведения, необходимые для состав</w:t>
      </w:r>
      <w:r>
        <w:rPr>
          <w:sz w:val="28"/>
          <w:szCs w:val="28"/>
        </w:rPr>
        <w:t>ления и ведения кассового плана;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об</w:t>
      </w:r>
      <w:r w:rsidRPr="00080F89">
        <w:rPr>
          <w:sz w:val="28"/>
          <w:szCs w:val="28"/>
        </w:rPr>
        <w:t xml:space="preserve"> измен</w:t>
      </w:r>
      <w:r>
        <w:rPr>
          <w:sz w:val="28"/>
          <w:szCs w:val="28"/>
        </w:rPr>
        <w:t>ении</w:t>
      </w:r>
      <w:r w:rsidRPr="00080F89">
        <w:rPr>
          <w:sz w:val="28"/>
          <w:szCs w:val="28"/>
        </w:rPr>
        <w:t xml:space="preserve"> состава и (или) функций главных администраторов доходов бюджетов </w:t>
      </w:r>
      <w:r>
        <w:rPr>
          <w:sz w:val="28"/>
          <w:szCs w:val="28"/>
        </w:rPr>
        <w:t>в  целях  внесения  соответствующих  изменений  в  перечень  главных  администраторов  доходов,  а  также  в  состав  закрепленных  за  ними  кодов  классификации  доходов  бюджетов.</w:t>
      </w:r>
    </w:p>
    <w:p w:rsidR="00C106C3" w:rsidRPr="00C106C3" w:rsidRDefault="00C106C3" w:rsidP="00C106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C106C3">
        <w:rPr>
          <w:sz w:val="28"/>
          <w:szCs w:val="28"/>
        </w:rPr>
        <w:t>. Наделяют бюджетными полномочиями администратора доходов согласно приложению № 1 к настоящему Порядку.</w:t>
      </w:r>
    </w:p>
    <w:p w:rsidR="00C106C3" w:rsidRPr="00080F89" w:rsidRDefault="00C106C3" w:rsidP="00605B0F">
      <w:pPr>
        <w:widowControl w:val="0"/>
        <w:ind w:firstLine="709"/>
        <w:jc w:val="both"/>
        <w:rPr>
          <w:sz w:val="28"/>
          <w:szCs w:val="28"/>
        </w:rPr>
      </w:pP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</w:t>
      </w:r>
      <w:r w:rsidR="00C106C3">
        <w:rPr>
          <w:sz w:val="28"/>
          <w:szCs w:val="28"/>
        </w:rPr>
        <w:t>4</w:t>
      </w:r>
      <w:r w:rsidRPr="00080F89">
        <w:rPr>
          <w:sz w:val="28"/>
          <w:szCs w:val="28"/>
        </w:rPr>
        <w:t xml:space="preserve">. Формируют и представляют бюджетную отчетность главного администратора доходов бюджетов по формам и в сроки, которые установлены законодательством </w:t>
      </w:r>
      <w:r>
        <w:rPr>
          <w:sz w:val="28"/>
          <w:szCs w:val="28"/>
        </w:rPr>
        <w:t xml:space="preserve"> </w:t>
      </w:r>
      <w:r w:rsidRPr="00080F8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</w:t>
      </w:r>
      <w:r w:rsidRPr="00080F89">
        <w:rPr>
          <w:sz w:val="28"/>
          <w:szCs w:val="28"/>
        </w:rPr>
        <w:t xml:space="preserve"> </w:t>
      </w:r>
      <w:r w:rsidR="00DF6820">
        <w:rPr>
          <w:sz w:val="28"/>
          <w:szCs w:val="28"/>
        </w:rPr>
        <w:t>Оренбургской</w:t>
      </w:r>
      <w:r w:rsidRPr="00080F89">
        <w:rPr>
          <w:sz w:val="28"/>
          <w:szCs w:val="28"/>
        </w:rPr>
        <w:t xml:space="preserve"> </w:t>
      </w:r>
      <w:r w:rsidRPr="00080F89">
        <w:rPr>
          <w:sz w:val="28"/>
          <w:szCs w:val="28"/>
        </w:rPr>
        <w:lastRenderedPageBreak/>
        <w:t>области</w:t>
      </w:r>
      <w:r>
        <w:rPr>
          <w:sz w:val="28"/>
          <w:szCs w:val="28"/>
        </w:rPr>
        <w:t xml:space="preserve">, </w:t>
      </w:r>
      <w:r w:rsidR="00DF6820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</w:t>
      </w:r>
      <w:r w:rsidRPr="00080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муниципальными правовыми актами </w:t>
      </w:r>
      <w:r w:rsidR="00541758">
        <w:rPr>
          <w:sz w:val="28"/>
          <w:szCs w:val="28"/>
        </w:rPr>
        <w:t>Шестаковского</w:t>
      </w:r>
      <w:r>
        <w:rPr>
          <w:sz w:val="28"/>
          <w:szCs w:val="28"/>
        </w:rPr>
        <w:t xml:space="preserve"> сельского поселения.</w:t>
      </w:r>
    </w:p>
    <w:p w:rsidR="00605B0F" w:rsidRPr="00865A9C" w:rsidRDefault="00605B0F" w:rsidP="00605B0F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</w:t>
      </w:r>
      <w:r w:rsidR="00C106C3">
        <w:rPr>
          <w:sz w:val="28"/>
          <w:szCs w:val="28"/>
        </w:rPr>
        <w:t>5</w:t>
      </w:r>
      <w:r w:rsidRPr="00A202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96040">
        <w:rPr>
          <w:sz w:val="28"/>
          <w:szCs w:val="28"/>
        </w:rPr>
        <w:t>Представляют для включения в перечень источников доходов Российской Федерации и реестр источников доходов бюджета</w:t>
      </w:r>
      <w:r w:rsidR="00541758">
        <w:rPr>
          <w:sz w:val="28"/>
          <w:szCs w:val="28"/>
        </w:rPr>
        <w:t xml:space="preserve"> Шестаковского </w:t>
      </w:r>
      <w:r>
        <w:rPr>
          <w:sz w:val="28"/>
          <w:szCs w:val="28"/>
        </w:rPr>
        <w:t xml:space="preserve">сельского поселения </w:t>
      </w:r>
      <w:r w:rsidR="00DF6820">
        <w:rPr>
          <w:sz w:val="28"/>
          <w:szCs w:val="28"/>
        </w:rPr>
        <w:t>Ташлинского</w:t>
      </w:r>
      <w:r w:rsidRPr="00096040">
        <w:rPr>
          <w:sz w:val="28"/>
          <w:szCs w:val="28"/>
        </w:rPr>
        <w:t xml:space="preserve"> района сведения о закрепленных за ним</w:t>
      </w:r>
      <w:r>
        <w:rPr>
          <w:sz w:val="28"/>
          <w:szCs w:val="28"/>
        </w:rPr>
        <w:t>и</w:t>
      </w:r>
      <w:r w:rsidRPr="00096040">
        <w:rPr>
          <w:sz w:val="28"/>
          <w:szCs w:val="28"/>
        </w:rPr>
        <w:t xml:space="preserve"> источниках доходов.</w:t>
      </w:r>
      <w:r>
        <w:rPr>
          <w:sz w:val="28"/>
          <w:szCs w:val="28"/>
        </w:rPr>
        <w:t xml:space="preserve"> 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06C3">
        <w:rPr>
          <w:sz w:val="28"/>
          <w:szCs w:val="28"/>
        </w:rPr>
        <w:t>6</w:t>
      </w:r>
      <w:r>
        <w:rPr>
          <w:sz w:val="28"/>
          <w:szCs w:val="28"/>
        </w:rPr>
        <w:t>. Утверждают  методику  прогнозирования поступлений доходов в  местный бюджет в соответствии  с  общими  требованиями  к  такой  методике,  установленными  Правительством  Российской  Федерации.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06C3">
        <w:rPr>
          <w:sz w:val="28"/>
          <w:szCs w:val="28"/>
        </w:rPr>
        <w:t>7</w:t>
      </w:r>
      <w:r>
        <w:rPr>
          <w:sz w:val="28"/>
          <w:szCs w:val="28"/>
        </w:rPr>
        <w:t>. Определяют порядок принятия решений о признании  безнадежной  к  взысканию  задолженности по  платежам  в  бюджет в  соответствии  с  общими  требованиями,  установленными  Правительством  Российской  Федерации.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06C3">
        <w:rPr>
          <w:sz w:val="28"/>
          <w:szCs w:val="28"/>
        </w:rPr>
        <w:t>8</w:t>
      </w:r>
      <w:r>
        <w:rPr>
          <w:sz w:val="28"/>
          <w:szCs w:val="28"/>
        </w:rPr>
        <w:t>.  Принимают  в  течение  финансового  года  меры  по  обеспечению  поступления  доходов в местный  бюджет,  а  также  сокращению  задолженности  по  их  уплате  по  закрепленным источникам  доходов.</w:t>
      </w:r>
    </w:p>
    <w:p w:rsidR="00605B0F" w:rsidRPr="00331C19" w:rsidRDefault="00605B0F" w:rsidP="00605B0F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</w:t>
      </w:r>
      <w:r w:rsidR="00C106C3">
        <w:rPr>
          <w:sz w:val="28"/>
          <w:szCs w:val="28"/>
        </w:rPr>
        <w:t>9</w:t>
      </w:r>
      <w:r w:rsidRPr="00080F89">
        <w:rPr>
          <w:sz w:val="28"/>
          <w:szCs w:val="28"/>
        </w:rPr>
        <w:t xml:space="preserve">. </w:t>
      </w:r>
      <w:r w:rsidRPr="00096040">
        <w:rPr>
          <w:sz w:val="28"/>
          <w:szCs w:val="28"/>
        </w:rPr>
        <w:t>Исполняют в случае необходимости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бюджетов.</w:t>
      </w:r>
      <w:r>
        <w:rPr>
          <w:sz w:val="28"/>
          <w:szCs w:val="28"/>
        </w:rPr>
        <w:t xml:space="preserve"> 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1.2. Главные администраторы доходов бюджетов до начала финансового года утверждают</w:t>
      </w:r>
      <w:r>
        <w:rPr>
          <w:sz w:val="28"/>
          <w:szCs w:val="28"/>
        </w:rPr>
        <w:t xml:space="preserve"> п</w:t>
      </w:r>
      <w:r w:rsidRPr="00080F89">
        <w:rPr>
          <w:sz w:val="28"/>
          <w:szCs w:val="28"/>
        </w:rPr>
        <w:t>орядок осуществления и наделения их полномочиями администратора доходов бюджетов</w:t>
      </w:r>
      <w:r>
        <w:rPr>
          <w:sz w:val="28"/>
          <w:szCs w:val="28"/>
        </w:rPr>
        <w:t xml:space="preserve">  бюджетной  системы  Российской  Федерации  (далее  - администратор  доходов)</w:t>
      </w:r>
      <w:r w:rsidRPr="00080F89">
        <w:rPr>
          <w:sz w:val="28"/>
          <w:szCs w:val="28"/>
        </w:rPr>
        <w:t>, который должен содержать следующие положения: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1.2.1. Закрепление за подведомственными администраторами доходов бюджетов источников доходов бюджетов, полномочия по администрированию которых они осуществляют, с указанием нормативных правов</w:t>
      </w:r>
      <w:r>
        <w:rPr>
          <w:sz w:val="28"/>
          <w:szCs w:val="28"/>
        </w:rPr>
        <w:t xml:space="preserve">ых актов Российской Федерации, </w:t>
      </w:r>
      <w:r w:rsidR="005F7C03">
        <w:rPr>
          <w:sz w:val="28"/>
          <w:szCs w:val="28"/>
        </w:rPr>
        <w:t>Оренбургской</w:t>
      </w:r>
      <w:r>
        <w:rPr>
          <w:sz w:val="28"/>
          <w:szCs w:val="28"/>
        </w:rPr>
        <w:t xml:space="preserve"> области, </w:t>
      </w:r>
      <w:r w:rsidR="005F7C03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района, </w:t>
      </w:r>
      <w:r w:rsidR="00541758">
        <w:rPr>
          <w:sz w:val="28"/>
          <w:szCs w:val="28"/>
        </w:rPr>
        <w:t>Шестаковского</w:t>
      </w:r>
      <w:r>
        <w:rPr>
          <w:sz w:val="28"/>
          <w:szCs w:val="28"/>
        </w:rPr>
        <w:t xml:space="preserve"> сельского поселения</w:t>
      </w:r>
      <w:r w:rsidRPr="00080F89">
        <w:rPr>
          <w:sz w:val="28"/>
          <w:szCs w:val="28"/>
        </w:rPr>
        <w:t xml:space="preserve"> являющихся основанием для администрирования данного вида платежа. При формировании перечня источников доходов необходимо отразить особенности, связанные с их детализацией, если такое право дано главному администратору доходов бюджетов в соответствии с законодательством Российской Федерации.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1.2.2. Наделение администраторов доходов бюджетов 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взыскание задолженности по платежам в бюджет, пеней и штрафов;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</w:t>
      </w:r>
      <w:r>
        <w:rPr>
          <w:sz w:val="28"/>
          <w:szCs w:val="28"/>
        </w:rPr>
        <w:t xml:space="preserve">Управление </w:t>
      </w:r>
      <w:r w:rsidRPr="00080F89">
        <w:rPr>
          <w:sz w:val="28"/>
          <w:szCs w:val="28"/>
        </w:rPr>
        <w:t xml:space="preserve">Федерального казначейства </w:t>
      </w:r>
      <w:r>
        <w:rPr>
          <w:sz w:val="28"/>
          <w:szCs w:val="28"/>
        </w:rPr>
        <w:t xml:space="preserve">по  </w:t>
      </w:r>
      <w:r w:rsidR="005F7C03">
        <w:rPr>
          <w:sz w:val="28"/>
          <w:szCs w:val="28"/>
        </w:rPr>
        <w:t>Оренбургской</w:t>
      </w:r>
      <w:r>
        <w:rPr>
          <w:sz w:val="28"/>
          <w:szCs w:val="28"/>
        </w:rPr>
        <w:t xml:space="preserve">  области (далее – Управление  Федерального  </w:t>
      </w:r>
      <w:r>
        <w:rPr>
          <w:sz w:val="28"/>
          <w:szCs w:val="28"/>
        </w:rPr>
        <w:lastRenderedPageBreak/>
        <w:t xml:space="preserve">казначейства)   </w:t>
      </w:r>
      <w:r w:rsidRPr="00080F89">
        <w:rPr>
          <w:sz w:val="28"/>
          <w:szCs w:val="28"/>
        </w:rPr>
        <w:t>поручений (сообщений) для осуществления возврата в порядке, установленном Министерством финансов Российской Федерации;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 xml:space="preserve">принятие решения о зачете (уточнении) платежей в бюджеты бюджетной системы Российской Федерации и представление соответствующего уведомления в </w:t>
      </w:r>
      <w:r>
        <w:rPr>
          <w:sz w:val="28"/>
          <w:szCs w:val="28"/>
        </w:rPr>
        <w:t>Управление Федерального казначейства;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 решения  о  признании  безнадежной  к  взысканию  задолженности  по  платежам  в  бюджет;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 бюджетные  полномочия,  установленные  законодательством  Российской  Федерации    и  принимаемыми  в  соответствии  с  ним муниципальными  правовыми  актами.</w:t>
      </w:r>
    </w:p>
    <w:p w:rsidR="005F7C03" w:rsidRPr="00A43399" w:rsidRDefault="005F7C03" w:rsidP="005F7C03">
      <w:pPr>
        <w:ind w:firstLine="709"/>
        <w:jc w:val="both"/>
        <w:rPr>
          <w:sz w:val="28"/>
          <w:szCs w:val="28"/>
        </w:rPr>
      </w:pPr>
      <w:r w:rsidRPr="00A43399">
        <w:rPr>
          <w:sz w:val="28"/>
          <w:szCs w:val="28"/>
        </w:rPr>
        <w:t xml:space="preserve">Ежеквартально, до 10 числа месяца, следующего за отчетным периодом, нарастающим итогом с начала года представляют информацию по администрируемым поступлениям в бюджет </w:t>
      </w:r>
      <w:r w:rsidR="00A43399">
        <w:rPr>
          <w:sz w:val="28"/>
          <w:szCs w:val="28"/>
        </w:rPr>
        <w:t>поселения</w:t>
      </w:r>
      <w:r w:rsidRPr="00A43399">
        <w:rPr>
          <w:sz w:val="28"/>
          <w:szCs w:val="28"/>
        </w:rPr>
        <w:t xml:space="preserve"> и пояснительную записку о причинах перевыполнения (невыполнения) назначений.</w:t>
      </w:r>
    </w:p>
    <w:p w:rsidR="005F7C03" w:rsidRPr="00A43399" w:rsidRDefault="006E7437" w:rsidP="005F7C03">
      <w:pPr>
        <w:ind w:firstLine="709"/>
        <w:jc w:val="both"/>
        <w:rPr>
          <w:sz w:val="28"/>
          <w:szCs w:val="28"/>
        </w:rPr>
      </w:pPr>
      <w:r w:rsidRPr="00541758">
        <w:rPr>
          <w:color w:val="FF0000"/>
          <w:sz w:val="28"/>
          <w:szCs w:val="28"/>
        </w:rPr>
        <w:t>1.2.3</w:t>
      </w:r>
      <w:r>
        <w:rPr>
          <w:sz w:val="28"/>
          <w:szCs w:val="28"/>
        </w:rPr>
        <w:t>.</w:t>
      </w:r>
      <w:r w:rsidR="005F7C03" w:rsidRPr="00A43399">
        <w:rPr>
          <w:sz w:val="28"/>
          <w:szCs w:val="28"/>
        </w:rPr>
        <w:t>Вместе с формами представляются расшифровки поступлений доходов от государственных услуг и иных платежей по кодам доходов  «Прочие доходы от компенсации затрат бюджетов</w:t>
      </w:r>
      <w:r w:rsidR="0051505E">
        <w:rPr>
          <w:sz w:val="28"/>
          <w:szCs w:val="28"/>
        </w:rPr>
        <w:t xml:space="preserve"> Шестаковского сельсовета</w:t>
      </w:r>
      <w:r w:rsidR="005F7C03" w:rsidRPr="00A43399">
        <w:rPr>
          <w:sz w:val="28"/>
          <w:szCs w:val="28"/>
        </w:rPr>
        <w:t xml:space="preserve"> «Прочие поступления от денежных взысканий (штрафов) и иных сумм в возмещение ущерба, зачисляемые в бюджет </w:t>
      </w:r>
      <w:r w:rsidR="0051505E">
        <w:rPr>
          <w:sz w:val="28"/>
          <w:szCs w:val="28"/>
        </w:rPr>
        <w:t>Шестаковского сельсовета</w:t>
      </w:r>
      <w:r w:rsidR="005F7C03" w:rsidRPr="00A43399">
        <w:rPr>
          <w:sz w:val="28"/>
          <w:szCs w:val="28"/>
        </w:rPr>
        <w:t xml:space="preserve">», «Прочие неналоговые доходы бюджетов </w:t>
      </w:r>
      <w:r w:rsidR="0051505E">
        <w:rPr>
          <w:sz w:val="28"/>
          <w:szCs w:val="28"/>
        </w:rPr>
        <w:t>Шестаковского сельсовета</w:t>
      </w:r>
      <w:r w:rsidR="005F7C03" w:rsidRPr="00A43399">
        <w:rPr>
          <w:sz w:val="28"/>
          <w:szCs w:val="28"/>
        </w:rPr>
        <w:t xml:space="preserve">», «Невыясненные поступления, зачисляемые в бюджеты </w:t>
      </w:r>
      <w:r w:rsidR="0051505E">
        <w:rPr>
          <w:sz w:val="28"/>
          <w:szCs w:val="28"/>
        </w:rPr>
        <w:t>Шестаковского сельсовета</w:t>
      </w:r>
      <w:r w:rsidR="005F7C03" w:rsidRPr="00A43399">
        <w:rPr>
          <w:sz w:val="28"/>
          <w:szCs w:val="28"/>
        </w:rPr>
        <w:t>».</w:t>
      </w:r>
    </w:p>
    <w:p w:rsidR="005F7C03" w:rsidRDefault="005F7C03" w:rsidP="005F7C03">
      <w:pPr>
        <w:ind w:firstLine="709"/>
        <w:jc w:val="both"/>
      </w:pPr>
      <w:r w:rsidRPr="00A43399">
        <w:rPr>
          <w:sz w:val="28"/>
          <w:szCs w:val="28"/>
        </w:rPr>
        <w:t>Пояснительная записка о причинах перевыполнения (невыполнения) назначений представляется по состоянию на 1 число месяца, следующего за отчетным периодом, в разрезе видов доходов с подробным анализом фактов, повлекших отклонение от назначений, с указанием финансовых последствий, с анализом по начисленным и уплаченным суммам в разрезе плательщиков (крупнейших плательщиков) либо пообъектно в разрезе услуг, а также динамику поступлений, динамику сложившейся задолженности (в том числе безнадежной к взысканию) и переплаты в сравнении с аналогичным периодом прошлого года, а также по состоянию на 1 января текущего года. При этом в пояснительной записке отражаются показатели, по которым исполнение на отчетную дату составило: за I квартал - менее 20 процентов либо более 30 процентов, за полугодие - менее 45 процентов либо более 55 процентов, за 9 месяцев - менее 75 процентов либо более 80 процентов, за год менее 95 процентов либо более 105 процентов</w:t>
      </w:r>
      <w:r>
        <w:t>.</w:t>
      </w:r>
    </w:p>
    <w:p w:rsidR="005F7C03" w:rsidRPr="00080F89" w:rsidRDefault="005F7C03" w:rsidP="00605B0F">
      <w:pPr>
        <w:widowControl w:val="0"/>
        <w:ind w:firstLine="709"/>
        <w:jc w:val="both"/>
        <w:rPr>
          <w:sz w:val="28"/>
          <w:szCs w:val="28"/>
        </w:rPr>
      </w:pP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1.2.3. Определение порядка заполнения (составления) и отражения в бюджетном учете первичных документов по администрируемым</w:t>
      </w:r>
      <w:r>
        <w:rPr>
          <w:sz w:val="28"/>
          <w:szCs w:val="28"/>
        </w:rPr>
        <w:t xml:space="preserve"> </w:t>
      </w:r>
      <w:r w:rsidRPr="00080F89">
        <w:rPr>
          <w:sz w:val="28"/>
          <w:szCs w:val="28"/>
        </w:rPr>
        <w:t xml:space="preserve"> доходам бюджетов или указание нормативных правовых актов Российской Федерации, регулирующих данные вопросы.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1.2.4.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</w:t>
      </w:r>
      <w:r>
        <w:rPr>
          <w:sz w:val="28"/>
          <w:szCs w:val="28"/>
        </w:rPr>
        <w:t xml:space="preserve">,  области,  района и  муниципальными  правовыми  актами  </w:t>
      </w:r>
      <w:r w:rsidR="00541758">
        <w:rPr>
          <w:sz w:val="28"/>
          <w:szCs w:val="28"/>
        </w:rPr>
        <w:t>Шестаковского</w:t>
      </w:r>
      <w:r>
        <w:rPr>
          <w:sz w:val="28"/>
          <w:szCs w:val="28"/>
        </w:rPr>
        <w:t xml:space="preserve">  сельского поселения</w:t>
      </w:r>
      <w:r w:rsidRPr="00080F89">
        <w:rPr>
          <w:sz w:val="28"/>
          <w:szCs w:val="28"/>
        </w:rPr>
        <w:t>.</w:t>
      </w:r>
    </w:p>
    <w:p w:rsidR="00C106C3" w:rsidRPr="00505CAA" w:rsidRDefault="00505CAA" w:rsidP="00C106C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1.2</w:t>
      </w:r>
      <w:r w:rsidR="00C106C3" w:rsidRPr="00505CAA">
        <w:rPr>
          <w:bCs/>
          <w:sz w:val="28"/>
          <w:szCs w:val="28"/>
        </w:rPr>
        <w:t xml:space="preserve">. </w:t>
      </w:r>
      <w:r w:rsidR="00C106C3" w:rsidRPr="00505CAA">
        <w:rPr>
          <w:sz w:val="28"/>
          <w:szCs w:val="28"/>
        </w:rPr>
        <w:t xml:space="preserve">Ежемесячно в срок, до 3 числа месяца, следующего за отчетным, нарастающим итогом с начала года представляют информацию по администрируемым поступлениям в бюджет </w:t>
      </w:r>
      <w:r w:rsidR="0051505E">
        <w:rPr>
          <w:sz w:val="28"/>
          <w:szCs w:val="28"/>
        </w:rPr>
        <w:t>Шестаковского сельсовета</w:t>
      </w:r>
      <w:r w:rsidR="0051505E" w:rsidRPr="00A43399">
        <w:rPr>
          <w:sz w:val="28"/>
          <w:szCs w:val="28"/>
        </w:rPr>
        <w:t xml:space="preserve"> </w:t>
      </w:r>
      <w:r w:rsidR="00C106C3" w:rsidRPr="00505CAA">
        <w:rPr>
          <w:sz w:val="28"/>
          <w:szCs w:val="28"/>
        </w:rPr>
        <w:t xml:space="preserve">согласно приложениям № </w:t>
      </w:r>
      <w:r>
        <w:rPr>
          <w:sz w:val="28"/>
          <w:szCs w:val="28"/>
        </w:rPr>
        <w:t xml:space="preserve">2 </w:t>
      </w:r>
      <w:r w:rsidR="00C106C3" w:rsidRPr="00505CAA">
        <w:rPr>
          <w:sz w:val="28"/>
          <w:szCs w:val="28"/>
        </w:rPr>
        <w:t>к настоящему постановлению</w:t>
      </w:r>
      <w:r w:rsidR="00C106C3" w:rsidRPr="00505CAA">
        <w:rPr>
          <w:bCs/>
          <w:sz w:val="28"/>
          <w:szCs w:val="28"/>
        </w:rPr>
        <w:t>.</w:t>
      </w:r>
    </w:p>
    <w:p w:rsidR="00C106C3" w:rsidRPr="00080F89" w:rsidRDefault="00C106C3" w:rsidP="00605B0F">
      <w:pPr>
        <w:widowControl w:val="0"/>
        <w:ind w:firstLine="709"/>
        <w:jc w:val="both"/>
        <w:rPr>
          <w:sz w:val="28"/>
          <w:szCs w:val="28"/>
        </w:rPr>
      </w:pP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1.2.5. Определение порядка действий администраторов доходов бюджетов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Федерации.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1.2.6. Определение  порядка  возврата  денежных  средств  физическим  и  юридическим  лицам  в  случаях  осуществления  ими  платежей,  являющихся  источниками  формирования  доходов  бюджетов,  в  соответствии  с  порядками,  установленными  федеральными  законами,  и  (или)  общими  требованиями,  установленными  Министерством  финансов  Российской Федерации.</w:t>
      </w:r>
    </w:p>
    <w:p w:rsidR="00605B0F" w:rsidRDefault="00605B0F" w:rsidP="00605B0F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1.2.7</w:t>
      </w:r>
      <w:r w:rsidRPr="00080F89">
        <w:rPr>
          <w:sz w:val="28"/>
          <w:szCs w:val="28"/>
        </w:rPr>
        <w:t xml:space="preserve">. Определение порядка действий администраторов доходов бюджетов при принудительном взыскании администраторами доходов бюджетов с плательщика платежей в бюджет, пеней и штрафов по ним через судебные органы или через </w:t>
      </w:r>
      <w:r w:rsidRPr="00096040">
        <w:rPr>
          <w:sz w:val="28"/>
          <w:szCs w:val="28"/>
        </w:rPr>
        <w:t>органы принудительного исполнения Российской Федерации в случа</w:t>
      </w:r>
      <w:r w:rsidRPr="00080F89">
        <w:rPr>
          <w:sz w:val="28"/>
          <w:szCs w:val="28"/>
        </w:rPr>
        <w:t>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Федерации).</w:t>
      </w:r>
      <w:r>
        <w:rPr>
          <w:sz w:val="28"/>
          <w:szCs w:val="28"/>
        </w:rPr>
        <w:t xml:space="preserve"> 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1.2.8</w:t>
      </w:r>
      <w:r w:rsidRPr="00080F89">
        <w:rPr>
          <w:sz w:val="28"/>
          <w:szCs w:val="28"/>
        </w:rPr>
        <w:t xml:space="preserve">. Установление порядка обмена информацией между структурными подразделениями администратора доходов бюджетов (в том числе обеспечение обмена информацией о принятых администратором доходов бюджетов финансовых обязательствах и решениях об уточнении (о возврате) платежей в бюджет по формам, предусмотренным в </w:t>
      </w:r>
      <w:r>
        <w:rPr>
          <w:sz w:val="28"/>
          <w:szCs w:val="28"/>
        </w:rPr>
        <w:t xml:space="preserve">муниципальном </w:t>
      </w:r>
      <w:r w:rsidRPr="00080F89">
        <w:rPr>
          <w:sz w:val="28"/>
          <w:szCs w:val="28"/>
        </w:rPr>
        <w:t>правовом акте по администрированию доходов бюджетов).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1.2.9</w:t>
      </w:r>
      <w:r w:rsidRPr="00080F89">
        <w:rPr>
          <w:sz w:val="28"/>
          <w:szCs w:val="28"/>
        </w:rPr>
        <w:t>. Определение порядка, форм и сроков представления администратором доходов бюджетов главному администратору доходов бюджетов сведений и бюджетной отчетности, необходимых для осуществления полномочий главного администратора доходов бюджетов.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1.2.10</w:t>
      </w:r>
      <w:r w:rsidRPr="00080F89">
        <w:rPr>
          <w:sz w:val="28"/>
          <w:szCs w:val="28"/>
        </w:rPr>
        <w:t xml:space="preserve">. Определение порядка и сроков представления бюджетной отчетности в орган, организующий исполнение соответствующего бюджета по доходам, зачисляемым в </w:t>
      </w:r>
      <w:r>
        <w:rPr>
          <w:sz w:val="28"/>
          <w:szCs w:val="28"/>
        </w:rPr>
        <w:t xml:space="preserve">местный </w:t>
      </w:r>
      <w:r w:rsidRPr="00080F89">
        <w:rPr>
          <w:sz w:val="28"/>
          <w:szCs w:val="28"/>
        </w:rPr>
        <w:t>бюджет</w:t>
      </w:r>
      <w:r>
        <w:rPr>
          <w:sz w:val="28"/>
          <w:szCs w:val="28"/>
        </w:rPr>
        <w:t>.</w:t>
      </w:r>
      <w:r w:rsidRPr="00080F89">
        <w:rPr>
          <w:sz w:val="28"/>
          <w:szCs w:val="28"/>
        </w:rPr>
        <w:t xml:space="preserve"> 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1.2.11.  Определение  срока  уточнения  платежей  в  бюджеты  в  случае изменения  кодов  классификации  доходов  бюджетов  Российской  Федерации.</w:t>
      </w:r>
    </w:p>
    <w:p w:rsidR="00605B0F" w:rsidRPr="00331C19" w:rsidRDefault="00605B0F" w:rsidP="00605B0F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1.2.12</w:t>
      </w:r>
      <w:r w:rsidRPr="00080F89">
        <w:rPr>
          <w:sz w:val="28"/>
          <w:szCs w:val="28"/>
        </w:rPr>
        <w:t>. Предоставление информации, необходимой для уплаты денежных средств физич</w:t>
      </w:r>
      <w:r>
        <w:rPr>
          <w:sz w:val="28"/>
          <w:szCs w:val="28"/>
        </w:rPr>
        <w:t xml:space="preserve">ескими и юридическими лицами за </w:t>
      </w:r>
      <w:r w:rsidRPr="00080F89">
        <w:rPr>
          <w:sz w:val="28"/>
          <w:szCs w:val="28"/>
        </w:rPr>
        <w:t xml:space="preserve">муниципальные </w:t>
      </w:r>
      <w:r w:rsidRPr="00080F89">
        <w:rPr>
          <w:sz w:val="28"/>
          <w:szCs w:val="28"/>
        </w:rPr>
        <w:lastRenderedPageBreak/>
        <w:t xml:space="preserve">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7" w:history="1">
        <w:r w:rsidRPr="00F179C4">
          <w:rPr>
            <w:sz w:val="28"/>
            <w:szCs w:val="28"/>
          </w:rPr>
          <w:t>законом</w:t>
        </w:r>
      </w:hyperlink>
      <w:r w:rsidRPr="00F179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F179C4">
        <w:rPr>
          <w:sz w:val="28"/>
          <w:szCs w:val="28"/>
        </w:rPr>
        <w:t>от</w:t>
      </w:r>
      <w:r>
        <w:rPr>
          <w:sz w:val="28"/>
          <w:szCs w:val="28"/>
        </w:rPr>
        <w:t xml:space="preserve"> 27.07.2010 № 210-ФЗ  «</w:t>
      </w:r>
      <w:r w:rsidRPr="00080F89">
        <w:rPr>
          <w:sz w:val="28"/>
          <w:szCs w:val="28"/>
        </w:rPr>
        <w:t>Об организации предоставления государственных и муни</w:t>
      </w:r>
      <w:r>
        <w:rPr>
          <w:sz w:val="28"/>
          <w:szCs w:val="28"/>
        </w:rPr>
        <w:t>ципальных услуг»</w:t>
      </w:r>
      <w:r w:rsidRPr="00CF42A5">
        <w:rPr>
          <w:sz w:val="28"/>
          <w:szCs w:val="28"/>
        </w:rPr>
        <w:t>, за исключением случаев, предусмотренных законодательством Российской Фед</w:t>
      </w:r>
      <w:r>
        <w:rPr>
          <w:sz w:val="28"/>
          <w:szCs w:val="28"/>
        </w:rPr>
        <w:t>ерации</w:t>
      </w:r>
      <w:r w:rsidRPr="00080F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1.2.13</w:t>
      </w:r>
      <w:r w:rsidRPr="00080F89">
        <w:rPr>
          <w:sz w:val="28"/>
          <w:szCs w:val="28"/>
        </w:rPr>
        <w:t>. Иные положения, необходимые для реализации полномочий администратора доходов бюджетов.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1.3. Главные администраторы (администраторы) доходов бюджетов до начала очередного финансового года доводят до плательщиков сведения о реквизитах счетов и информацию о заполнении расчетных документов.</w:t>
      </w:r>
      <w:bookmarkStart w:id="2" w:name="Par82"/>
      <w:bookmarkEnd w:id="2"/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 Главные  администраторы  (администраторы)  доходов бюджетов осуществляют  информационное взаимодействие   с  Управлением  Федерального  казначейства.  </w:t>
      </w:r>
    </w:p>
    <w:p w:rsidR="00605B0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080F89">
        <w:rPr>
          <w:sz w:val="28"/>
          <w:szCs w:val="28"/>
        </w:rPr>
        <w:t>. Формирование документов, содержащих сведения, составляющие государственную тайну, осуществляется в соответствии с законодательством Российской Федерации о государственной тайне.</w:t>
      </w:r>
    </w:p>
    <w:p w:rsidR="00605B0F" w:rsidRPr="00080F89" w:rsidRDefault="00605B0F" w:rsidP="00605B0F">
      <w:pPr>
        <w:widowControl w:val="0"/>
        <w:ind w:firstLine="540"/>
        <w:jc w:val="both"/>
        <w:rPr>
          <w:sz w:val="28"/>
          <w:szCs w:val="28"/>
        </w:rPr>
      </w:pPr>
    </w:p>
    <w:p w:rsidR="00605B0F" w:rsidRPr="00080F89" w:rsidRDefault="00605B0F" w:rsidP="00605B0F">
      <w:pPr>
        <w:widowControl w:val="0"/>
        <w:jc w:val="center"/>
        <w:outlineLvl w:val="1"/>
        <w:rPr>
          <w:sz w:val="28"/>
          <w:szCs w:val="28"/>
        </w:rPr>
      </w:pPr>
      <w:r w:rsidRPr="00080F89">
        <w:rPr>
          <w:sz w:val="28"/>
          <w:szCs w:val="28"/>
        </w:rPr>
        <w:t>2. Администрирование доходов</w:t>
      </w:r>
    </w:p>
    <w:p w:rsidR="00605B0F" w:rsidRPr="00080F89" w:rsidRDefault="00605B0F" w:rsidP="00605B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Pr="00080F89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</w:t>
      </w:r>
      <w:r w:rsidR="00053D04">
        <w:rPr>
          <w:sz w:val="28"/>
          <w:szCs w:val="28"/>
        </w:rPr>
        <w:t>Шестаковского сельсовета</w:t>
      </w:r>
      <w:r w:rsidRPr="00080F89">
        <w:rPr>
          <w:sz w:val="28"/>
          <w:szCs w:val="28"/>
        </w:rPr>
        <w:t xml:space="preserve"> в части безвозмездных поступлений</w:t>
      </w:r>
    </w:p>
    <w:p w:rsidR="00605B0F" w:rsidRPr="00080F89" w:rsidRDefault="00605B0F" w:rsidP="00605B0F">
      <w:pPr>
        <w:widowControl w:val="0"/>
        <w:ind w:firstLine="540"/>
        <w:jc w:val="both"/>
        <w:rPr>
          <w:sz w:val="28"/>
          <w:szCs w:val="28"/>
        </w:rPr>
      </w:pPr>
    </w:p>
    <w:p w:rsidR="00605B0F" w:rsidRPr="00331C19" w:rsidRDefault="00605B0F" w:rsidP="00605B0F">
      <w:pPr>
        <w:widowControl w:val="0"/>
        <w:ind w:firstLine="709"/>
        <w:jc w:val="both"/>
        <w:rPr>
          <w:i/>
          <w:sz w:val="28"/>
          <w:szCs w:val="28"/>
        </w:rPr>
      </w:pPr>
      <w:bookmarkStart w:id="3" w:name="Par89"/>
      <w:bookmarkEnd w:id="3"/>
      <w:r w:rsidRPr="00080F89">
        <w:rPr>
          <w:sz w:val="28"/>
          <w:szCs w:val="28"/>
        </w:rPr>
        <w:t>2.1. Администрирование доходов бюджета</w:t>
      </w:r>
      <w:r w:rsidR="00541758">
        <w:rPr>
          <w:sz w:val="28"/>
          <w:szCs w:val="28"/>
        </w:rPr>
        <w:t xml:space="preserve"> Шестаковского</w:t>
      </w:r>
      <w:r>
        <w:rPr>
          <w:sz w:val="28"/>
          <w:szCs w:val="28"/>
        </w:rPr>
        <w:t xml:space="preserve"> сельского поселения </w:t>
      </w:r>
      <w:r w:rsidR="00541758">
        <w:rPr>
          <w:sz w:val="28"/>
          <w:szCs w:val="28"/>
        </w:rPr>
        <w:t xml:space="preserve">Ташлинского </w:t>
      </w:r>
      <w:r>
        <w:rPr>
          <w:sz w:val="28"/>
          <w:szCs w:val="28"/>
        </w:rPr>
        <w:t xml:space="preserve"> района</w:t>
      </w:r>
      <w:r w:rsidRPr="00080F89">
        <w:rPr>
          <w:sz w:val="28"/>
          <w:szCs w:val="28"/>
        </w:rPr>
        <w:t xml:space="preserve"> по доходам от предоставления безвозмездных поступлений осуществляется гл</w:t>
      </w:r>
      <w:r>
        <w:rPr>
          <w:sz w:val="28"/>
          <w:szCs w:val="28"/>
        </w:rPr>
        <w:t xml:space="preserve">авными администраторами доходов </w:t>
      </w:r>
      <w:r w:rsidRPr="00080F89">
        <w:rPr>
          <w:sz w:val="28"/>
          <w:szCs w:val="28"/>
        </w:rPr>
        <w:t>бюджета</w:t>
      </w:r>
      <w:r w:rsidR="00541758">
        <w:rPr>
          <w:sz w:val="28"/>
          <w:szCs w:val="28"/>
        </w:rPr>
        <w:t xml:space="preserve"> Шестаковского </w:t>
      </w:r>
      <w:r>
        <w:rPr>
          <w:sz w:val="28"/>
          <w:szCs w:val="28"/>
        </w:rPr>
        <w:t>сельского поселения</w:t>
      </w:r>
      <w:r w:rsidR="00541758">
        <w:rPr>
          <w:sz w:val="28"/>
          <w:szCs w:val="28"/>
        </w:rPr>
        <w:t xml:space="preserve"> Ташлинского</w:t>
      </w:r>
      <w:r>
        <w:rPr>
          <w:sz w:val="28"/>
          <w:szCs w:val="28"/>
        </w:rPr>
        <w:t xml:space="preserve"> района</w:t>
      </w:r>
      <w:r w:rsidRPr="00080F8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80F89">
        <w:rPr>
          <w:sz w:val="28"/>
          <w:szCs w:val="28"/>
        </w:rPr>
        <w:t xml:space="preserve"> органами</w:t>
      </w:r>
      <w:r>
        <w:rPr>
          <w:sz w:val="28"/>
          <w:szCs w:val="28"/>
        </w:rPr>
        <w:t xml:space="preserve">  местного  самоуправления</w:t>
      </w:r>
      <w:r w:rsidR="008E49F3">
        <w:rPr>
          <w:sz w:val="28"/>
          <w:szCs w:val="28"/>
        </w:rPr>
        <w:t xml:space="preserve"> Шестаковского</w:t>
      </w:r>
      <w:r>
        <w:rPr>
          <w:sz w:val="28"/>
          <w:szCs w:val="28"/>
        </w:rPr>
        <w:t xml:space="preserve"> </w:t>
      </w:r>
      <w:r w:rsidR="00B0143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080F89">
        <w:rPr>
          <w:sz w:val="28"/>
          <w:szCs w:val="28"/>
        </w:rPr>
        <w:t xml:space="preserve">, уполномоченными в соответствии с </w:t>
      </w:r>
      <w:r w:rsidRPr="00EA652D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 xml:space="preserve">м Администрации </w:t>
      </w:r>
      <w:r w:rsidR="008E49F3">
        <w:rPr>
          <w:color w:val="000000"/>
          <w:sz w:val="28"/>
          <w:szCs w:val="28"/>
        </w:rPr>
        <w:t>Шестаковского</w:t>
      </w:r>
      <w:r w:rsidR="00B014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r w:rsidRPr="00EA652D">
        <w:rPr>
          <w:color w:val="000000"/>
          <w:sz w:val="28"/>
          <w:szCs w:val="28"/>
        </w:rPr>
        <w:t xml:space="preserve"> </w:t>
      </w:r>
      <w:r w:rsidRPr="00EA652D">
        <w:rPr>
          <w:sz w:val="28"/>
          <w:szCs w:val="28"/>
        </w:rPr>
        <w:t>об утверждении перечня главных администраторов доходов бюджета</w:t>
      </w:r>
      <w:r>
        <w:rPr>
          <w:sz w:val="28"/>
          <w:szCs w:val="28"/>
        </w:rPr>
        <w:t xml:space="preserve"> </w:t>
      </w:r>
      <w:r w:rsidR="008E49F3">
        <w:rPr>
          <w:sz w:val="28"/>
          <w:szCs w:val="28"/>
        </w:rPr>
        <w:t>Шестаковского</w:t>
      </w:r>
      <w:r w:rsidR="00B0143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EA652D">
        <w:rPr>
          <w:sz w:val="28"/>
          <w:szCs w:val="28"/>
        </w:rPr>
        <w:t xml:space="preserve"> </w:t>
      </w:r>
      <w:r w:rsidR="008E49F3">
        <w:rPr>
          <w:sz w:val="28"/>
          <w:szCs w:val="28"/>
        </w:rPr>
        <w:t xml:space="preserve">Ташлинского </w:t>
      </w:r>
      <w:r w:rsidRPr="00EA652D">
        <w:rPr>
          <w:sz w:val="28"/>
          <w:szCs w:val="28"/>
        </w:rPr>
        <w:t xml:space="preserve"> района и перечня главных администраторов источников финансирования дефицита бюджета </w:t>
      </w:r>
      <w:r w:rsidR="008E49F3">
        <w:rPr>
          <w:sz w:val="28"/>
          <w:szCs w:val="28"/>
        </w:rPr>
        <w:t>Шестаковского</w:t>
      </w:r>
      <w:r w:rsidR="00B0143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8E49F3">
        <w:rPr>
          <w:sz w:val="28"/>
          <w:szCs w:val="28"/>
        </w:rPr>
        <w:t xml:space="preserve"> Ташлинского</w:t>
      </w:r>
      <w:r>
        <w:rPr>
          <w:sz w:val="28"/>
          <w:szCs w:val="28"/>
        </w:rPr>
        <w:t xml:space="preserve"> </w:t>
      </w:r>
      <w:r w:rsidRPr="00EA652D">
        <w:rPr>
          <w:sz w:val="28"/>
          <w:szCs w:val="28"/>
        </w:rPr>
        <w:t>района на использование указанных денежных средств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2.2.</w:t>
      </w:r>
      <w:r>
        <w:rPr>
          <w:sz w:val="28"/>
          <w:szCs w:val="28"/>
        </w:rPr>
        <w:t xml:space="preserve"> Главные администраторы доходов</w:t>
      </w:r>
      <w:r w:rsidRPr="00080F89">
        <w:rPr>
          <w:sz w:val="28"/>
          <w:szCs w:val="28"/>
        </w:rPr>
        <w:t xml:space="preserve">, указанные в </w:t>
      </w:r>
      <w:hyperlink w:anchor="Par89" w:history="1">
        <w:r w:rsidRPr="00F179C4">
          <w:rPr>
            <w:sz w:val="28"/>
            <w:szCs w:val="28"/>
          </w:rPr>
          <w:t>пункте 2.1</w:t>
        </w:r>
      </w:hyperlink>
      <w:r w:rsidRPr="00F179C4">
        <w:rPr>
          <w:sz w:val="28"/>
          <w:szCs w:val="28"/>
        </w:rPr>
        <w:t xml:space="preserve"> н</w:t>
      </w:r>
      <w:r w:rsidRPr="00080F89">
        <w:rPr>
          <w:sz w:val="28"/>
          <w:szCs w:val="28"/>
        </w:rPr>
        <w:t>астоящего раздела:</w:t>
      </w:r>
    </w:p>
    <w:p w:rsidR="00605B0F" w:rsidRPr="002E5727" w:rsidRDefault="00605B0F" w:rsidP="00605B0F">
      <w:pPr>
        <w:widowControl w:val="0"/>
        <w:ind w:firstLine="709"/>
        <w:jc w:val="both"/>
        <w:rPr>
          <w:i/>
          <w:sz w:val="28"/>
          <w:szCs w:val="28"/>
        </w:rPr>
      </w:pPr>
      <w:r w:rsidRPr="00080F89">
        <w:rPr>
          <w:sz w:val="28"/>
          <w:szCs w:val="28"/>
        </w:rPr>
        <w:t xml:space="preserve">2.2.1. </w:t>
      </w:r>
      <w:r w:rsidRPr="00EA652D">
        <w:rPr>
          <w:color w:val="000000"/>
          <w:sz w:val="28"/>
          <w:szCs w:val="28"/>
        </w:rPr>
        <w:t xml:space="preserve">В случае </w:t>
      </w:r>
      <w:r w:rsidRPr="002E5727">
        <w:rPr>
          <w:color w:val="000000"/>
          <w:sz w:val="28"/>
          <w:szCs w:val="28"/>
        </w:rPr>
        <w:t xml:space="preserve">поступления из федерального, областного и муниципального района бюджетов средств, не предусмотренных решением Собрания депутатов </w:t>
      </w:r>
      <w:r w:rsidR="006E7437">
        <w:rPr>
          <w:color w:val="000000"/>
          <w:sz w:val="28"/>
          <w:szCs w:val="28"/>
        </w:rPr>
        <w:t>_</w:t>
      </w:r>
      <w:r w:rsidR="00B0143A">
        <w:rPr>
          <w:color w:val="000000"/>
          <w:sz w:val="28"/>
          <w:szCs w:val="28"/>
        </w:rPr>
        <w:t xml:space="preserve"> </w:t>
      </w:r>
      <w:r w:rsidRPr="002E5727">
        <w:rPr>
          <w:color w:val="000000"/>
          <w:sz w:val="28"/>
          <w:szCs w:val="28"/>
        </w:rPr>
        <w:t xml:space="preserve">сельского поселения о бюджете </w:t>
      </w:r>
      <w:r w:rsidR="006E7437">
        <w:rPr>
          <w:color w:val="000000"/>
          <w:sz w:val="28"/>
          <w:szCs w:val="28"/>
        </w:rPr>
        <w:t>_</w:t>
      </w:r>
      <w:r w:rsidR="00B0143A">
        <w:rPr>
          <w:color w:val="000000"/>
          <w:sz w:val="28"/>
          <w:szCs w:val="28"/>
        </w:rPr>
        <w:t xml:space="preserve"> </w:t>
      </w:r>
      <w:r w:rsidRPr="002E5727">
        <w:rPr>
          <w:color w:val="000000"/>
          <w:sz w:val="28"/>
          <w:szCs w:val="28"/>
        </w:rPr>
        <w:t xml:space="preserve">сельского поселения  района, а также при заключении соглашений </w:t>
      </w:r>
      <w:r w:rsidRPr="002E5727">
        <w:rPr>
          <w:sz w:val="28"/>
          <w:szCs w:val="28"/>
        </w:rPr>
        <w:t>с  региональными  и  муниципальными  органами   исполнительной  власти</w:t>
      </w:r>
      <w:r w:rsidRPr="002E5727">
        <w:rPr>
          <w:color w:val="000000"/>
          <w:sz w:val="28"/>
          <w:szCs w:val="28"/>
        </w:rPr>
        <w:t xml:space="preserve"> </w:t>
      </w:r>
      <w:r w:rsidR="006E7437">
        <w:rPr>
          <w:color w:val="000000"/>
          <w:sz w:val="28"/>
          <w:szCs w:val="28"/>
        </w:rPr>
        <w:t>Оренбургской</w:t>
      </w:r>
      <w:r w:rsidRPr="002E5727">
        <w:rPr>
          <w:color w:val="000000"/>
          <w:sz w:val="28"/>
          <w:szCs w:val="28"/>
        </w:rPr>
        <w:t xml:space="preserve"> области о выделении дополнительных средств из областного </w:t>
      </w:r>
      <w:r w:rsidRPr="002E5727">
        <w:rPr>
          <w:sz w:val="28"/>
          <w:szCs w:val="28"/>
        </w:rPr>
        <w:t>бюджета  и  бюджета  муниципального  района</w:t>
      </w:r>
      <w:r w:rsidRPr="002E5727">
        <w:rPr>
          <w:color w:val="000000"/>
          <w:sz w:val="28"/>
          <w:szCs w:val="28"/>
        </w:rPr>
        <w:t xml:space="preserve"> по кодам </w:t>
      </w:r>
      <w:r w:rsidRPr="002E5727">
        <w:rPr>
          <w:sz w:val="28"/>
          <w:szCs w:val="28"/>
        </w:rPr>
        <w:t>бюджетной классификации Российской Федерации</w:t>
      </w:r>
      <w:r w:rsidRPr="002E5727">
        <w:rPr>
          <w:color w:val="000000"/>
          <w:sz w:val="28"/>
          <w:szCs w:val="28"/>
        </w:rPr>
        <w:t>, ранее не закрепленных за ними, уведомляют о необходимости внесения поправок в постановление Администрации</w:t>
      </w:r>
      <w:r w:rsidR="008E49F3">
        <w:rPr>
          <w:color w:val="000000"/>
          <w:sz w:val="28"/>
          <w:szCs w:val="28"/>
        </w:rPr>
        <w:t xml:space="preserve"> Шестаковского</w:t>
      </w:r>
      <w:r w:rsidRPr="002E5727">
        <w:rPr>
          <w:color w:val="000000"/>
          <w:sz w:val="28"/>
          <w:szCs w:val="28"/>
        </w:rPr>
        <w:t xml:space="preserve"> </w:t>
      </w:r>
      <w:r w:rsidR="00B0143A">
        <w:rPr>
          <w:color w:val="000000"/>
          <w:sz w:val="28"/>
          <w:szCs w:val="28"/>
        </w:rPr>
        <w:t xml:space="preserve"> </w:t>
      </w:r>
      <w:r w:rsidRPr="002E5727">
        <w:rPr>
          <w:color w:val="000000"/>
          <w:sz w:val="28"/>
          <w:szCs w:val="28"/>
        </w:rPr>
        <w:t xml:space="preserve">сельского поселения </w:t>
      </w:r>
      <w:r w:rsidRPr="002E5727">
        <w:rPr>
          <w:sz w:val="28"/>
          <w:szCs w:val="28"/>
        </w:rPr>
        <w:t xml:space="preserve">об утверждении перечня главных администраторов </w:t>
      </w:r>
      <w:r w:rsidRPr="002E5727">
        <w:rPr>
          <w:sz w:val="28"/>
          <w:szCs w:val="28"/>
        </w:rPr>
        <w:lastRenderedPageBreak/>
        <w:t xml:space="preserve">доходов бюджета </w:t>
      </w:r>
      <w:r w:rsidR="008E49F3">
        <w:rPr>
          <w:sz w:val="28"/>
          <w:szCs w:val="28"/>
        </w:rPr>
        <w:t>Шестаковского</w:t>
      </w:r>
      <w:r w:rsidRPr="002E5727">
        <w:rPr>
          <w:sz w:val="28"/>
          <w:szCs w:val="28"/>
        </w:rPr>
        <w:t xml:space="preserve">  сельского поселения  и перечня главных администраторов источников финансирования дефицита бюджета </w:t>
      </w:r>
      <w:r w:rsidR="008E49F3">
        <w:rPr>
          <w:sz w:val="28"/>
          <w:szCs w:val="28"/>
        </w:rPr>
        <w:t>Шестаковского</w:t>
      </w:r>
      <w:r w:rsidRPr="002E5727">
        <w:rPr>
          <w:sz w:val="28"/>
          <w:szCs w:val="28"/>
        </w:rPr>
        <w:t xml:space="preserve"> сельского поселения </w:t>
      </w:r>
      <w:r w:rsidR="008E49F3">
        <w:rPr>
          <w:sz w:val="28"/>
          <w:szCs w:val="28"/>
        </w:rPr>
        <w:t>Ташлинского</w:t>
      </w:r>
      <w:r w:rsidRPr="002E5727">
        <w:rPr>
          <w:sz w:val="28"/>
          <w:szCs w:val="28"/>
        </w:rPr>
        <w:t xml:space="preserve"> района</w:t>
      </w:r>
    </w:p>
    <w:p w:rsidR="00605B0F" w:rsidRPr="002E5727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2E5727">
        <w:rPr>
          <w:sz w:val="28"/>
          <w:szCs w:val="28"/>
        </w:rPr>
        <w:t xml:space="preserve">2.2.2. При заключении соглашений с </w:t>
      </w:r>
      <w:r w:rsidRPr="002E5727">
        <w:rPr>
          <w:spacing w:val="-6"/>
          <w:sz w:val="28"/>
          <w:szCs w:val="28"/>
        </w:rPr>
        <w:t xml:space="preserve"> </w:t>
      </w:r>
      <w:r w:rsidRPr="002E5727">
        <w:rPr>
          <w:sz w:val="28"/>
          <w:szCs w:val="28"/>
        </w:rPr>
        <w:t xml:space="preserve">региональными  органами  и  муниципальными  органами исполнительной  власти </w:t>
      </w:r>
      <w:r w:rsidR="00A148BE">
        <w:rPr>
          <w:sz w:val="28"/>
          <w:szCs w:val="28"/>
        </w:rPr>
        <w:t>Оренбургской</w:t>
      </w:r>
      <w:r w:rsidRPr="002E5727">
        <w:rPr>
          <w:sz w:val="28"/>
          <w:szCs w:val="28"/>
        </w:rPr>
        <w:t xml:space="preserve"> области о выделении дополнительных средств из областного бюджета и  бюджета  муниципального  района</w:t>
      </w:r>
      <w:r w:rsidRPr="002E5727">
        <w:rPr>
          <w:sz w:val="24"/>
          <w:szCs w:val="24"/>
        </w:rPr>
        <w:t xml:space="preserve"> </w:t>
      </w:r>
      <w:r w:rsidRPr="002E5727">
        <w:rPr>
          <w:sz w:val="28"/>
          <w:szCs w:val="28"/>
        </w:rPr>
        <w:t>в тексте соглашения указывают код доходов в</w:t>
      </w:r>
      <w:r w:rsidRPr="00080F89">
        <w:rPr>
          <w:sz w:val="28"/>
          <w:szCs w:val="28"/>
        </w:rPr>
        <w:t xml:space="preserve"> соответствии с бюджетной классификацией </w:t>
      </w:r>
      <w:r w:rsidRPr="002E5727">
        <w:rPr>
          <w:sz w:val="28"/>
          <w:szCs w:val="28"/>
        </w:rPr>
        <w:t>Российской Федерации.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2E5727">
        <w:rPr>
          <w:sz w:val="28"/>
          <w:szCs w:val="28"/>
        </w:rPr>
        <w:t xml:space="preserve">2.2.3.  Доводят  до  главных  распорядителей  средств  областного  бюджета и бюджета муниципального района,  предоставляющих  межбюджетные  трансферты,  информацию  о  реквизитах  счетов  главных  администраторов  поступлений  в  бюджет </w:t>
      </w:r>
      <w:r w:rsidR="008E49F3">
        <w:rPr>
          <w:sz w:val="28"/>
          <w:szCs w:val="28"/>
        </w:rPr>
        <w:t>Шестаковского</w:t>
      </w:r>
      <w:r w:rsidR="00B0143A">
        <w:rPr>
          <w:sz w:val="28"/>
          <w:szCs w:val="28"/>
        </w:rPr>
        <w:t xml:space="preserve"> </w:t>
      </w:r>
      <w:r w:rsidRPr="002E5727">
        <w:rPr>
          <w:sz w:val="28"/>
          <w:szCs w:val="28"/>
        </w:rPr>
        <w:t xml:space="preserve">сельского поселения </w:t>
      </w:r>
      <w:r w:rsidR="008E49F3">
        <w:rPr>
          <w:sz w:val="28"/>
          <w:szCs w:val="28"/>
        </w:rPr>
        <w:t xml:space="preserve">Ташлинского </w:t>
      </w:r>
      <w:r w:rsidRPr="002E5727">
        <w:rPr>
          <w:sz w:val="28"/>
          <w:szCs w:val="28"/>
        </w:rPr>
        <w:t xml:space="preserve"> района.</w:t>
      </w:r>
      <w:r>
        <w:rPr>
          <w:sz w:val="28"/>
          <w:szCs w:val="28"/>
        </w:rPr>
        <w:t xml:space="preserve">  </w:t>
      </w:r>
    </w:p>
    <w:p w:rsidR="00605B0F" w:rsidRPr="00080F89" w:rsidRDefault="00605B0F" w:rsidP="00605B0F">
      <w:pPr>
        <w:widowControl w:val="0"/>
        <w:ind w:firstLine="540"/>
        <w:jc w:val="both"/>
        <w:rPr>
          <w:sz w:val="28"/>
          <w:szCs w:val="28"/>
        </w:rPr>
      </w:pPr>
    </w:p>
    <w:p w:rsidR="00605B0F" w:rsidRPr="00080F89" w:rsidRDefault="00605B0F" w:rsidP="00605B0F">
      <w:pPr>
        <w:widowControl w:val="0"/>
        <w:jc w:val="center"/>
        <w:outlineLvl w:val="1"/>
        <w:rPr>
          <w:sz w:val="28"/>
          <w:szCs w:val="28"/>
        </w:rPr>
      </w:pPr>
      <w:r w:rsidRPr="00080F89">
        <w:rPr>
          <w:sz w:val="28"/>
          <w:szCs w:val="28"/>
        </w:rPr>
        <w:t>3. Администрирование доходов</w:t>
      </w:r>
    </w:p>
    <w:p w:rsidR="00605B0F" w:rsidRDefault="00605B0F" w:rsidP="00605B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Pr="00080F89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</w:t>
      </w:r>
      <w:r w:rsidR="008E49F3">
        <w:rPr>
          <w:sz w:val="28"/>
          <w:szCs w:val="28"/>
        </w:rPr>
        <w:t xml:space="preserve">Шестаковского </w:t>
      </w:r>
      <w:r>
        <w:rPr>
          <w:sz w:val="28"/>
          <w:szCs w:val="28"/>
        </w:rPr>
        <w:t xml:space="preserve">сельского поселения </w:t>
      </w:r>
    </w:p>
    <w:p w:rsidR="00605B0F" w:rsidRPr="00080F89" w:rsidRDefault="008E49F3" w:rsidP="00605B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Ташлинского</w:t>
      </w:r>
      <w:r w:rsidR="00605B0F">
        <w:rPr>
          <w:sz w:val="28"/>
          <w:szCs w:val="28"/>
        </w:rPr>
        <w:t xml:space="preserve"> района</w:t>
      </w:r>
      <w:r w:rsidR="00605B0F" w:rsidRPr="00080F89">
        <w:rPr>
          <w:sz w:val="28"/>
          <w:szCs w:val="28"/>
        </w:rPr>
        <w:t xml:space="preserve"> от возврата остатков субсидий,</w:t>
      </w:r>
    </w:p>
    <w:p w:rsidR="00605B0F" w:rsidRPr="00080F89" w:rsidRDefault="00605B0F" w:rsidP="00605B0F">
      <w:pPr>
        <w:widowControl w:val="0"/>
        <w:jc w:val="center"/>
        <w:rPr>
          <w:sz w:val="28"/>
          <w:szCs w:val="28"/>
        </w:rPr>
      </w:pPr>
      <w:r w:rsidRPr="00080F89">
        <w:rPr>
          <w:sz w:val="28"/>
          <w:szCs w:val="28"/>
        </w:rPr>
        <w:t>субвенций и иных межбюджетных трансфертов,</w:t>
      </w:r>
    </w:p>
    <w:p w:rsidR="00605B0F" w:rsidRPr="00080F89" w:rsidRDefault="00605B0F" w:rsidP="00605B0F">
      <w:pPr>
        <w:widowControl w:val="0"/>
        <w:jc w:val="center"/>
        <w:rPr>
          <w:sz w:val="28"/>
          <w:szCs w:val="28"/>
        </w:rPr>
      </w:pPr>
      <w:r w:rsidRPr="00080F89">
        <w:rPr>
          <w:sz w:val="28"/>
          <w:szCs w:val="28"/>
        </w:rPr>
        <w:t>имеющих целевое назначение, прошлых лет</w:t>
      </w:r>
    </w:p>
    <w:p w:rsidR="00605B0F" w:rsidRPr="00080F89" w:rsidRDefault="00605B0F" w:rsidP="00605B0F">
      <w:pPr>
        <w:widowControl w:val="0"/>
        <w:ind w:firstLine="540"/>
        <w:jc w:val="both"/>
        <w:rPr>
          <w:sz w:val="28"/>
          <w:szCs w:val="28"/>
        </w:rPr>
      </w:pP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bookmarkStart w:id="4" w:name="Par99"/>
      <w:bookmarkEnd w:id="4"/>
      <w:r w:rsidRPr="00080F89">
        <w:rPr>
          <w:sz w:val="28"/>
          <w:szCs w:val="28"/>
        </w:rPr>
        <w:t>3.1. Администрирование доходов бюджета</w:t>
      </w:r>
      <w:r>
        <w:rPr>
          <w:sz w:val="28"/>
          <w:szCs w:val="28"/>
        </w:rPr>
        <w:t xml:space="preserve"> </w:t>
      </w:r>
      <w:r w:rsidR="008E49F3">
        <w:rPr>
          <w:sz w:val="28"/>
          <w:szCs w:val="28"/>
        </w:rPr>
        <w:t xml:space="preserve">Шестаковского </w:t>
      </w:r>
      <w:r>
        <w:rPr>
          <w:sz w:val="28"/>
          <w:szCs w:val="28"/>
        </w:rPr>
        <w:t xml:space="preserve">сельского поселения </w:t>
      </w:r>
      <w:r w:rsidR="008E49F3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</w:t>
      </w:r>
      <w:r w:rsidRPr="00080F89">
        <w:rPr>
          <w:sz w:val="28"/>
          <w:szCs w:val="28"/>
        </w:rPr>
        <w:t xml:space="preserve"> от возврата остатков субсидий, субвенций и иных межбюджетных трансфертов, имеющих целевое назначение, прошлых лет осуществляется главными администраторами доходов бюджета</w:t>
      </w:r>
      <w:r>
        <w:rPr>
          <w:sz w:val="28"/>
          <w:szCs w:val="28"/>
        </w:rPr>
        <w:t xml:space="preserve"> </w:t>
      </w:r>
      <w:r w:rsidR="008E49F3">
        <w:rPr>
          <w:sz w:val="28"/>
          <w:szCs w:val="28"/>
        </w:rPr>
        <w:t xml:space="preserve">Шестаковского </w:t>
      </w:r>
      <w:r>
        <w:rPr>
          <w:sz w:val="28"/>
          <w:szCs w:val="28"/>
        </w:rPr>
        <w:t xml:space="preserve">сельского поселения </w:t>
      </w:r>
      <w:r w:rsidR="008E49F3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</w:t>
      </w:r>
      <w:r w:rsidRPr="00080F89">
        <w:rPr>
          <w:sz w:val="28"/>
          <w:szCs w:val="28"/>
        </w:rPr>
        <w:t xml:space="preserve"> -</w:t>
      </w:r>
      <w:r w:rsidRPr="00332581">
        <w:rPr>
          <w:sz w:val="28"/>
          <w:szCs w:val="28"/>
        </w:rPr>
        <w:t xml:space="preserve"> </w:t>
      </w:r>
      <w:r w:rsidRPr="009D6F3C">
        <w:rPr>
          <w:sz w:val="28"/>
          <w:szCs w:val="28"/>
        </w:rPr>
        <w:t xml:space="preserve">органами </w:t>
      </w:r>
      <w:r>
        <w:rPr>
          <w:sz w:val="28"/>
          <w:szCs w:val="28"/>
        </w:rPr>
        <w:t xml:space="preserve">местного самоуправления </w:t>
      </w:r>
      <w:r w:rsidR="008E49F3">
        <w:rPr>
          <w:sz w:val="28"/>
          <w:szCs w:val="28"/>
        </w:rPr>
        <w:t>Шестаковского</w:t>
      </w:r>
      <w:r w:rsidR="00B0143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080F89">
        <w:rPr>
          <w:sz w:val="28"/>
          <w:szCs w:val="28"/>
        </w:rPr>
        <w:t>,</w:t>
      </w:r>
      <w:r>
        <w:rPr>
          <w:sz w:val="28"/>
          <w:szCs w:val="28"/>
        </w:rPr>
        <w:t xml:space="preserve"> получившими</w:t>
      </w:r>
      <w:r w:rsidRPr="00080F89">
        <w:rPr>
          <w:sz w:val="28"/>
          <w:szCs w:val="28"/>
        </w:rPr>
        <w:t xml:space="preserve"> соответствующие субсидии, субвенции и иные межбюджетные трансферты, имеющие целевое назначение.</w:t>
      </w:r>
    </w:p>
    <w:p w:rsidR="00605B0F" w:rsidRPr="00080F89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 xml:space="preserve">3.2. Главные администраторы доходов, указанные в </w:t>
      </w:r>
      <w:hyperlink w:anchor="Par99" w:history="1">
        <w:r w:rsidRPr="00DE5744">
          <w:rPr>
            <w:sz w:val="28"/>
            <w:szCs w:val="28"/>
          </w:rPr>
          <w:t>пункте 3.1</w:t>
        </w:r>
      </w:hyperlink>
      <w:r w:rsidRPr="00080F89">
        <w:rPr>
          <w:sz w:val="28"/>
          <w:szCs w:val="28"/>
        </w:rPr>
        <w:t xml:space="preserve"> настоящего раздела:</w:t>
      </w:r>
    </w:p>
    <w:p w:rsidR="00605B0F" w:rsidRPr="00B74C6F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 w:rsidRPr="00B74C6F">
        <w:rPr>
          <w:sz w:val="28"/>
          <w:szCs w:val="28"/>
        </w:rPr>
        <w:t>3.2.1. Осуществляют мониторинг остатков предоставленных межбюджетных трансфертов, имеющих целевое назначение.</w:t>
      </w:r>
    </w:p>
    <w:p w:rsidR="00605B0F" w:rsidRPr="00B0143A" w:rsidRDefault="00605B0F" w:rsidP="00B0143A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    </w:t>
      </w:r>
      <w:r w:rsidRPr="00B74C6F">
        <w:rPr>
          <w:rFonts w:ascii="Times New Roman" w:hAnsi="Times New Roman" w:cs="Times New Roman"/>
          <w:b w:val="0"/>
          <w:i w:val="0"/>
        </w:rPr>
        <w:t xml:space="preserve">3.2.2. Осуществляют инициирование, учет и контроль возврата из местных бюджетов в областной бюджет остатков межбюджетных трансфертов в порядке, установленном министерством финансов </w:t>
      </w:r>
      <w:r w:rsidR="00A148BE">
        <w:rPr>
          <w:rFonts w:ascii="Times New Roman" w:hAnsi="Times New Roman" w:cs="Times New Roman"/>
          <w:b w:val="0"/>
          <w:i w:val="0"/>
        </w:rPr>
        <w:t>Оренбургской</w:t>
      </w:r>
      <w:r w:rsidRPr="00B74C6F">
        <w:rPr>
          <w:rFonts w:ascii="Times New Roman" w:hAnsi="Times New Roman" w:cs="Times New Roman"/>
          <w:b w:val="0"/>
          <w:i w:val="0"/>
        </w:rPr>
        <w:t xml:space="preserve"> области.</w:t>
      </w:r>
    </w:p>
    <w:p w:rsidR="00605B0F" w:rsidRDefault="00605B0F" w:rsidP="00605B0F"/>
    <w:p w:rsidR="00605B0F" w:rsidRDefault="00605B0F" w:rsidP="00605B0F">
      <w:pPr>
        <w:widowControl w:val="0"/>
        <w:ind w:right="-285"/>
        <w:jc w:val="right"/>
        <w:rPr>
          <w:sz w:val="28"/>
          <w:szCs w:val="28"/>
        </w:rPr>
      </w:pPr>
    </w:p>
    <w:p w:rsidR="00A148BE" w:rsidRDefault="00A148BE" w:rsidP="00B0143A">
      <w:pPr>
        <w:widowControl w:val="0"/>
        <w:ind w:right="-285"/>
        <w:jc w:val="right"/>
        <w:rPr>
          <w:sz w:val="28"/>
          <w:szCs w:val="28"/>
        </w:rPr>
      </w:pPr>
    </w:p>
    <w:p w:rsidR="00A148BE" w:rsidRDefault="00A148BE" w:rsidP="00B0143A">
      <w:pPr>
        <w:widowControl w:val="0"/>
        <w:ind w:right="-285"/>
        <w:jc w:val="right"/>
        <w:rPr>
          <w:sz w:val="28"/>
          <w:szCs w:val="28"/>
        </w:rPr>
      </w:pPr>
    </w:p>
    <w:p w:rsidR="00A148BE" w:rsidRDefault="00A148BE" w:rsidP="00B0143A">
      <w:pPr>
        <w:widowControl w:val="0"/>
        <w:ind w:right="-285"/>
        <w:jc w:val="right"/>
        <w:rPr>
          <w:sz w:val="28"/>
          <w:szCs w:val="28"/>
        </w:rPr>
      </w:pPr>
    </w:p>
    <w:p w:rsidR="00A148BE" w:rsidRDefault="00A148BE" w:rsidP="00B0143A">
      <w:pPr>
        <w:widowControl w:val="0"/>
        <w:ind w:right="-285"/>
        <w:jc w:val="right"/>
        <w:rPr>
          <w:sz w:val="28"/>
          <w:szCs w:val="28"/>
        </w:rPr>
      </w:pPr>
    </w:p>
    <w:p w:rsidR="002E6818" w:rsidRDefault="002E6818" w:rsidP="00B0143A">
      <w:pPr>
        <w:widowControl w:val="0"/>
        <w:ind w:right="-285"/>
        <w:jc w:val="right"/>
        <w:rPr>
          <w:sz w:val="28"/>
          <w:szCs w:val="28"/>
        </w:rPr>
      </w:pPr>
    </w:p>
    <w:p w:rsidR="0051505E" w:rsidRDefault="0051505E" w:rsidP="00B0143A">
      <w:pPr>
        <w:widowControl w:val="0"/>
        <w:ind w:right="-285"/>
        <w:jc w:val="right"/>
        <w:rPr>
          <w:sz w:val="28"/>
          <w:szCs w:val="28"/>
        </w:rPr>
      </w:pPr>
    </w:p>
    <w:p w:rsidR="002E6818" w:rsidRDefault="002E6818" w:rsidP="00B0143A">
      <w:pPr>
        <w:widowControl w:val="0"/>
        <w:ind w:right="-285"/>
        <w:jc w:val="right"/>
        <w:rPr>
          <w:sz w:val="28"/>
          <w:szCs w:val="28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2E6818" w:rsidTr="00C024F1">
        <w:tc>
          <w:tcPr>
            <w:tcW w:w="4783" w:type="dxa"/>
            <w:shd w:val="clear" w:color="auto" w:fill="auto"/>
          </w:tcPr>
          <w:p w:rsidR="002E6818" w:rsidRPr="00C63BE2" w:rsidRDefault="002E6818" w:rsidP="00D612C9">
            <w:pPr>
              <w:pStyle w:val="ConsPlusNormal"/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63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2E6818" w:rsidRPr="00C63BE2" w:rsidRDefault="002E6818" w:rsidP="008E49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EB7DAC">
              <w:rPr>
                <w:rFonts w:ascii="Times New Roman" w:hAnsi="Times New Roman" w:cs="Times New Roman"/>
                <w:sz w:val="28"/>
                <w:szCs w:val="28"/>
              </w:rPr>
              <w:t>осуществления бюджетных полномочий главными администраторами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DAC">
              <w:rPr>
                <w:rFonts w:ascii="Times New Roman" w:hAnsi="Times New Roman" w:cs="Times New Roman"/>
                <w:sz w:val="28"/>
                <w:szCs w:val="28"/>
              </w:rPr>
              <w:t>(администраторами) доходов  бюджета муниципального образования</w:t>
            </w:r>
            <w:r w:rsidR="008E49F3">
              <w:rPr>
                <w:rFonts w:ascii="Times New Roman" w:hAnsi="Times New Roman" w:cs="Times New Roman"/>
                <w:sz w:val="28"/>
                <w:szCs w:val="28"/>
              </w:rPr>
              <w:t xml:space="preserve"> Шестаковского сельсовета Ташлинского района Оренбургской области</w:t>
            </w:r>
            <w:r w:rsidRPr="00EB7DAC">
              <w:rPr>
                <w:rFonts w:ascii="Times New Roman" w:hAnsi="Times New Roman" w:cs="Times New Roman"/>
                <w:sz w:val="28"/>
                <w:szCs w:val="28"/>
              </w:rPr>
              <w:t>, являющимися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DAC">
              <w:rPr>
                <w:rFonts w:ascii="Times New Roman" w:hAnsi="Times New Roman" w:cs="Times New Roman"/>
                <w:sz w:val="28"/>
                <w:szCs w:val="28"/>
              </w:rPr>
              <w:t>органами местного самоуправления  и (или) находящимися в их ведении казенными учреждениями</w:t>
            </w:r>
          </w:p>
        </w:tc>
      </w:tr>
    </w:tbl>
    <w:p w:rsidR="002E6818" w:rsidRDefault="002E6818" w:rsidP="002E68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818" w:rsidRPr="00D91F0B" w:rsidRDefault="002E6818" w:rsidP="002E68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6818" w:rsidRPr="00FF72EB" w:rsidRDefault="002E6818" w:rsidP="002E68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818" w:rsidRDefault="002E6818" w:rsidP="002E681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C5177">
        <w:rPr>
          <w:rFonts w:ascii="Times New Roman" w:hAnsi="Times New Roman" w:cs="Times New Roman"/>
          <w:sz w:val="28"/>
          <w:szCs w:val="28"/>
        </w:rPr>
        <w:t xml:space="preserve"> РАСПОРЯЖЕНИЕ</w:t>
      </w:r>
    </w:p>
    <w:p w:rsidR="0051505E" w:rsidRPr="00D91F0B" w:rsidRDefault="0051505E" w:rsidP="002E681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E6818" w:rsidRDefault="002E6818" w:rsidP="002E6818">
      <w:pPr>
        <w:pStyle w:val="ConsPlusNonformat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D91F0B">
        <w:rPr>
          <w:rFonts w:ascii="Times New Roman" w:hAnsi="Times New Roman" w:cs="Times New Roman"/>
          <w:sz w:val="28"/>
          <w:szCs w:val="28"/>
        </w:rPr>
        <w:t xml:space="preserve">администратора </w:t>
      </w:r>
      <w:r>
        <w:rPr>
          <w:rFonts w:ascii="Times New Roman" w:hAnsi="Times New Roman" w:cs="Times New Roman"/>
          <w:sz w:val="28"/>
          <w:szCs w:val="28"/>
        </w:rPr>
        <w:t xml:space="preserve">доходов   бюджета муниципального образования </w:t>
      </w:r>
    </w:p>
    <w:p w:rsidR="002E6818" w:rsidRDefault="008E49F3" w:rsidP="002E681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Шестаковский сельсовет Ташлинского района Оренбургской области</w:t>
      </w:r>
    </w:p>
    <w:p w:rsidR="002E6818" w:rsidRPr="00CD683A" w:rsidRDefault="002E6818" w:rsidP="002E6818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D683A">
        <w:rPr>
          <w:rFonts w:ascii="Times New Roman" w:hAnsi="Times New Roman" w:cs="Times New Roman"/>
          <w:sz w:val="22"/>
          <w:szCs w:val="22"/>
        </w:rPr>
        <w:t>(наименование главного администратора доходов)</w:t>
      </w:r>
    </w:p>
    <w:p w:rsidR="002E6818" w:rsidRPr="00D91F0B" w:rsidRDefault="002E6818" w:rsidP="002E681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E6818" w:rsidRPr="00FF72EB" w:rsidRDefault="002E6818" w:rsidP="002E68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E6818" w:rsidRDefault="002E6818" w:rsidP="00D612C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612C9">
        <w:rPr>
          <w:rFonts w:ascii="Times New Roman" w:hAnsi="Times New Roman" w:cs="Times New Roman"/>
          <w:sz w:val="28"/>
          <w:szCs w:val="28"/>
          <w:u w:val="single"/>
        </w:rPr>
        <w:t>Наделить муниципальное образование</w:t>
      </w:r>
      <w:r w:rsidR="00D612C9" w:rsidRPr="00D612C9">
        <w:rPr>
          <w:rFonts w:ascii="Times New Roman" w:hAnsi="Times New Roman" w:cs="Times New Roman"/>
          <w:sz w:val="28"/>
          <w:szCs w:val="28"/>
          <w:u w:val="single"/>
        </w:rPr>
        <w:t xml:space="preserve"> Шестаковский сельсовет Ташлинского района Оренбургской области бюджетными полномочиями</w:t>
      </w:r>
      <w:r w:rsidR="00D612C9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администратора доходов бюджета</w:t>
      </w:r>
      <w:r w:rsidR="00D612C9">
        <w:rPr>
          <w:rFonts w:ascii="Times New Roman" w:hAnsi="Times New Roman" w:cs="Times New Roman"/>
          <w:sz w:val="28"/>
          <w:szCs w:val="28"/>
          <w:u w:val="single"/>
        </w:rPr>
        <w:tab/>
      </w:r>
      <w:r w:rsidR="00D612C9">
        <w:rPr>
          <w:rFonts w:ascii="Times New Roman" w:hAnsi="Times New Roman" w:cs="Times New Roman"/>
          <w:sz w:val="28"/>
          <w:szCs w:val="28"/>
          <w:u w:val="single"/>
        </w:rPr>
        <w:tab/>
      </w:r>
      <w:r w:rsidR="00D612C9">
        <w:rPr>
          <w:rFonts w:ascii="Times New Roman" w:hAnsi="Times New Roman" w:cs="Times New Roman"/>
          <w:sz w:val="28"/>
          <w:szCs w:val="28"/>
          <w:u w:val="single"/>
        </w:rPr>
        <w:tab/>
      </w:r>
      <w:r w:rsidR="00D612C9">
        <w:rPr>
          <w:rFonts w:ascii="Times New Roman" w:hAnsi="Times New Roman" w:cs="Times New Roman"/>
          <w:sz w:val="28"/>
          <w:szCs w:val="28"/>
          <w:u w:val="single"/>
        </w:rPr>
        <w:tab/>
      </w:r>
      <w:r w:rsidR="00D612C9">
        <w:rPr>
          <w:rFonts w:ascii="Times New Roman" w:hAnsi="Times New Roman" w:cs="Times New Roman"/>
          <w:sz w:val="28"/>
          <w:szCs w:val="28"/>
          <w:u w:val="single"/>
        </w:rPr>
        <w:tab/>
      </w:r>
      <w:r w:rsidR="00D612C9">
        <w:rPr>
          <w:rFonts w:ascii="Times New Roman" w:hAnsi="Times New Roman" w:cs="Times New Roman"/>
          <w:sz w:val="28"/>
          <w:szCs w:val="28"/>
          <w:u w:val="single"/>
        </w:rPr>
        <w:tab/>
      </w:r>
      <w:r w:rsidR="00D612C9">
        <w:rPr>
          <w:rFonts w:ascii="Times New Roman" w:hAnsi="Times New Roman" w:cs="Times New Roman"/>
          <w:sz w:val="28"/>
          <w:szCs w:val="28"/>
          <w:u w:val="single"/>
        </w:rPr>
        <w:tab/>
      </w:r>
      <w:r w:rsidR="00D612C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E6818" w:rsidRPr="00CD683A" w:rsidRDefault="002E6818" w:rsidP="00D612C9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Pr="00CD683A">
        <w:rPr>
          <w:rFonts w:ascii="Times New Roman" w:hAnsi="Times New Roman" w:cs="Times New Roman"/>
          <w:sz w:val="22"/>
          <w:szCs w:val="22"/>
        </w:rPr>
        <w:t>(наименование администратора доходов)</w:t>
      </w:r>
    </w:p>
    <w:p w:rsidR="002E6818" w:rsidRDefault="002E6818" w:rsidP="00D612C9">
      <w:pPr>
        <w:ind w:right="-108"/>
        <w:jc w:val="both"/>
      </w:pPr>
      <w:r>
        <w:tab/>
        <w:t xml:space="preserve">2. Администратору доходов бюджета в своей деятельности руководствоваться постановлением администрации от </w:t>
      </w:r>
      <w:r w:rsidR="00D612C9">
        <w:t>06.04.2022</w:t>
      </w:r>
      <w:r>
        <w:t xml:space="preserve"> № </w:t>
      </w:r>
      <w:r w:rsidR="00D612C9">
        <w:t>33 п</w:t>
      </w:r>
      <w:r>
        <w:t xml:space="preserve"> «О порядке осуществления бюджетных полномочий главными администраторами (администраторами) доходов </w:t>
      </w:r>
      <w:r w:rsidRPr="009C5177">
        <w:t>бюджета муниципального образования, являющимися органами местного самоуправления  и (или) находящимися в их ведении казенными учреждениями»</w:t>
      </w:r>
    </w:p>
    <w:p w:rsidR="002E6818" w:rsidRDefault="002E6818" w:rsidP="00D612C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2E6818" w:rsidRDefault="002E6818" w:rsidP="00D612C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3.Закрепить</w:t>
      </w:r>
      <w:r w:rsidR="00D612C9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муниципальное образование</w:t>
      </w:r>
      <w:r w:rsidR="00D612C9" w:rsidRPr="00D612C9">
        <w:rPr>
          <w:rFonts w:ascii="Times New Roman" w:hAnsi="Times New Roman" w:cs="Times New Roman"/>
          <w:sz w:val="28"/>
          <w:szCs w:val="28"/>
          <w:u w:val="single"/>
        </w:rPr>
        <w:t xml:space="preserve"> Шестаковский сельсовет Ташлинского района Оренбургской области</w:t>
      </w:r>
      <w:r w:rsidR="00D612C9">
        <w:rPr>
          <w:rFonts w:ascii="Times New Roman" w:hAnsi="Times New Roman" w:cs="Times New Roman"/>
          <w:sz w:val="28"/>
          <w:szCs w:val="28"/>
          <w:u w:val="single"/>
        </w:rPr>
        <w:tab/>
      </w:r>
      <w:r w:rsidR="00D612C9">
        <w:rPr>
          <w:rFonts w:ascii="Times New Roman" w:hAnsi="Times New Roman" w:cs="Times New Roman"/>
          <w:sz w:val="28"/>
          <w:szCs w:val="28"/>
          <w:u w:val="single"/>
        </w:rPr>
        <w:tab/>
      </w:r>
      <w:r w:rsidR="00D612C9">
        <w:rPr>
          <w:rFonts w:ascii="Times New Roman" w:hAnsi="Times New Roman" w:cs="Times New Roman"/>
          <w:sz w:val="28"/>
          <w:szCs w:val="28"/>
          <w:u w:val="single"/>
        </w:rPr>
        <w:tab/>
      </w:r>
      <w:r w:rsidR="00D612C9">
        <w:rPr>
          <w:rFonts w:ascii="Times New Roman" w:hAnsi="Times New Roman" w:cs="Times New Roman"/>
          <w:sz w:val="28"/>
          <w:szCs w:val="28"/>
          <w:u w:val="single"/>
        </w:rPr>
        <w:tab/>
      </w:r>
      <w:r w:rsidR="00D612C9">
        <w:rPr>
          <w:rFonts w:ascii="Times New Roman" w:hAnsi="Times New Roman" w:cs="Times New Roman"/>
          <w:sz w:val="28"/>
          <w:szCs w:val="28"/>
          <w:u w:val="single"/>
        </w:rPr>
        <w:tab/>
      </w:r>
      <w:r w:rsidR="00D612C9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818" w:rsidRPr="00CD683A" w:rsidRDefault="002E6818" w:rsidP="00D612C9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CD683A">
        <w:rPr>
          <w:rFonts w:ascii="Times New Roman" w:hAnsi="Times New Roman" w:cs="Times New Roman"/>
          <w:sz w:val="22"/>
          <w:szCs w:val="22"/>
        </w:rPr>
        <w:t>(наименование администратора доходов)</w:t>
      </w:r>
    </w:p>
    <w:p w:rsidR="002E6818" w:rsidRPr="00AC2A39" w:rsidRDefault="002E6818" w:rsidP="00D612C9">
      <w:pPr>
        <w:pStyle w:val="ConsPlusNonformat"/>
        <w:widowControl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администрирование доходов согласно приложению.</w:t>
      </w:r>
    </w:p>
    <w:p w:rsidR="002E6818" w:rsidRDefault="002E6818" w:rsidP="00D612C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C5177">
        <w:rPr>
          <w:rFonts w:ascii="Times New Roman" w:hAnsi="Times New Roman" w:cs="Times New Roman"/>
          <w:sz w:val="28"/>
          <w:szCs w:val="28"/>
        </w:rPr>
        <w:t xml:space="preserve"> Распоряжение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 1 января 20</w:t>
      </w:r>
      <w:r w:rsidR="00053D0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2E6818" w:rsidRPr="00D91F0B" w:rsidRDefault="002E6818" w:rsidP="00D612C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818" w:rsidRPr="00B2185C" w:rsidRDefault="002E6818" w:rsidP="00053D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91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D04" w:rsidRDefault="00053D04" w:rsidP="00053D04">
      <w:r w:rsidRPr="002E6818">
        <w:rPr>
          <w:rFonts w:eastAsia="Batang"/>
          <w:sz w:val="28"/>
          <w:szCs w:val="28"/>
          <w:lang w:eastAsia="en-US"/>
        </w:rPr>
        <w:t>Глава муниципального образования</w:t>
      </w:r>
      <w:r>
        <w:rPr>
          <w:rFonts w:eastAsia="Batang"/>
          <w:sz w:val="32"/>
          <w:szCs w:val="32"/>
          <w:lang w:eastAsia="en-US"/>
        </w:rPr>
        <w:t xml:space="preserve">                         </w:t>
      </w:r>
      <w:r w:rsidRPr="00D91F0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Р.И. Халитова</w:t>
      </w:r>
    </w:p>
    <w:p w:rsidR="002E6818" w:rsidRPr="00F4106E" w:rsidRDefault="002E6818" w:rsidP="002E6818">
      <w:pPr>
        <w:sectPr w:rsidR="002E6818" w:rsidRPr="00F4106E" w:rsidSect="007E3371">
          <w:headerReference w:type="even" r:id="rId8"/>
          <w:headerReference w:type="default" r:id="rId9"/>
          <w:pgSz w:w="11907" w:h="16840" w:code="9"/>
          <w:pgMar w:top="1134" w:right="851" w:bottom="1134" w:left="1701" w:header="425" w:footer="720" w:gutter="0"/>
          <w:cols w:space="720"/>
        </w:sectPr>
      </w:pPr>
    </w:p>
    <w:p w:rsidR="00610C09" w:rsidRPr="00C63BE2" w:rsidRDefault="00610C09" w:rsidP="00D612C9">
      <w:pPr>
        <w:pStyle w:val="ConsPlusNormal"/>
        <w:overflowPunct w:val="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Pr="00C63BE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10C09" w:rsidRDefault="00610C09" w:rsidP="00D612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EB7DAC">
        <w:rPr>
          <w:sz w:val="28"/>
          <w:szCs w:val="28"/>
        </w:rPr>
        <w:t>осуществления бюджетных</w:t>
      </w:r>
    </w:p>
    <w:p w:rsidR="00610C09" w:rsidRDefault="00610C09" w:rsidP="00D612C9">
      <w:pPr>
        <w:jc w:val="right"/>
        <w:rPr>
          <w:sz w:val="28"/>
          <w:szCs w:val="28"/>
        </w:rPr>
      </w:pPr>
      <w:r w:rsidRPr="00EB7DAC">
        <w:rPr>
          <w:sz w:val="28"/>
          <w:szCs w:val="28"/>
        </w:rPr>
        <w:t xml:space="preserve"> полномочий главными администраторами</w:t>
      </w:r>
    </w:p>
    <w:p w:rsidR="00610C09" w:rsidRDefault="00610C09" w:rsidP="00D612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B7DAC">
        <w:rPr>
          <w:sz w:val="28"/>
          <w:szCs w:val="28"/>
        </w:rPr>
        <w:t>(администраторами) доходов  бюджета</w:t>
      </w:r>
    </w:p>
    <w:p w:rsidR="008E49F3" w:rsidRDefault="00610C09" w:rsidP="00D612C9">
      <w:pPr>
        <w:jc w:val="right"/>
        <w:rPr>
          <w:sz w:val="28"/>
          <w:szCs w:val="28"/>
        </w:rPr>
      </w:pPr>
      <w:r w:rsidRPr="00EB7DAC">
        <w:rPr>
          <w:sz w:val="28"/>
          <w:szCs w:val="28"/>
        </w:rPr>
        <w:t xml:space="preserve"> муниципального образования</w:t>
      </w:r>
    </w:p>
    <w:p w:rsidR="008E49F3" w:rsidRDefault="008E49F3" w:rsidP="00D612C9">
      <w:pPr>
        <w:jc w:val="right"/>
        <w:rPr>
          <w:sz w:val="28"/>
          <w:szCs w:val="28"/>
        </w:rPr>
      </w:pPr>
      <w:r w:rsidRPr="008E49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Шестаковского сельсовета </w:t>
      </w:r>
    </w:p>
    <w:p w:rsidR="00610C09" w:rsidRDefault="008E49F3" w:rsidP="00D612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Ташлинского района Оренбургской области, </w:t>
      </w:r>
      <w:r w:rsidR="00610C09" w:rsidRPr="00EB7DAC">
        <w:rPr>
          <w:sz w:val="28"/>
          <w:szCs w:val="28"/>
        </w:rPr>
        <w:t xml:space="preserve">  </w:t>
      </w:r>
    </w:p>
    <w:p w:rsidR="00610C09" w:rsidRDefault="00610C09" w:rsidP="00D612C9">
      <w:pPr>
        <w:jc w:val="right"/>
        <w:rPr>
          <w:sz w:val="28"/>
          <w:szCs w:val="28"/>
        </w:rPr>
      </w:pPr>
      <w:r w:rsidRPr="00EB7DAC">
        <w:rPr>
          <w:sz w:val="28"/>
          <w:szCs w:val="28"/>
        </w:rPr>
        <w:t>являющимися</w:t>
      </w:r>
      <w:r>
        <w:rPr>
          <w:sz w:val="28"/>
          <w:szCs w:val="28"/>
        </w:rPr>
        <w:t xml:space="preserve"> </w:t>
      </w:r>
      <w:r w:rsidRPr="00EB7DAC">
        <w:rPr>
          <w:sz w:val="28"/>
          <w:szCs w:val="28"/>
        </w:rPr>
        <w:t>органами местного</w:t>
      </w:r>
    </w:p>
    <w:p w:rsidR="00610C09" w:rsidRDefault="00610C09" w:rsidP="00D612C9">
      <w:pPr>
        <w:jc w:val="right"/>
        <w:rPr>
          <w:sz w:val="28"/>
          <w:szCs w:val="28"/>
        </w:rPr>
      </w:pPr>
      <w:r w:rsidRPr="00EB7DAC">
        <w:rPr>
          <w:sz w:val="28"/>
          <w:szCs w:val="28"/>
        </w:rPr>
        <w:t>самоуправления</w:t>
      </w:r>
    </w:p>
    <w:p w:rsidR="00610C09" w:rsidRDefault="00610C09" w:rsidP="00D612C9">
      <w:pPr>
        <w:jc w:val="right"/>
        <w:rPr>
          <w:sz w:val="28"/>
          <w:szCs w:val="28"/>
        </w:rPr>
      </w:pPr>
      <w:r w:rsidRPr="00EB7DAC">
        <w:rPr>
          <w:sz w:val="28"/>
          <w:szCs w:val="28"/>
        </w:rPr>
        <w:t xml:space="preserve">  и (или) находящимися в их </w:t>
      </w:r>
    </w:p>
    <w:p w:rsidR="00610C09" w:rsidRDefault="00610C09" w:rsidP="00D612C9">
      <w:pPr>
        <w:jc w:val="right"/>
        <w:rPr>
          <w:sz w:val="28"/>
          <w:szCs w:val="28"/>
        </w:rPr>
      </w:pPr>
      <w:r w:rsidRPr="00EB7DAC">
        <w:rPr>
          <w:sz w:val="28"/>
          <w:szCs w:val="28"/>
        </w:rPr>
        <w:t>ведении казенными учреждениями</w:t>
      </w:r>
    </w:p>
    <w:p w:rsidR="00610C09" w:rsidRDefault="00610C09" w:rsidP="00605B0F">
      <w:pPr>
        <w:ind w:right="-285"/>
        <w:jc w:val="right"/>
        <w:rPr>
          <w:sz w:val="28"/>
          <w:szCs w:val="28"/>
        </w:rPr>
      </w:pPr>
    </w:p>
    <w:p w:rsidR="00610C09" w:rsidRDefault="00610C09" w:rsidP="00605B0F">
      <w:pPr>
        <w:ind w:right="-285"/>
        <w:jc w:val="right"/>
        <w:rPr>
          <w:sz w:val="28"/>
          <w:szCs w:val="28"/>
        </w:rPr>
      </w:pPr>
    </w:p>
    <w:p w:rsidR="00605B0F" w:rsidRPr="003B587B" w:rsidRDefault="00605B0F" w:rsidP="00605B0F">
      <w:pPr>
        <w:pStyle w:val="ConsPlusTitle"/>
        <w:jc w:val="center"/>
        <w:rPr>
          <w:b w:val="0"/>
          <w:sz w:val="28"/>
          <w:szCs w:val="28"/>
        </w:rPr>
      </w:pPr>
      <w:r w:rsidRPr="003B587B">
        <w:rPr>
          <w:b w:val="0"/>
          <w:sz w:val="28"/>
          <w:szCs w:val="28"/>
        </w:rPr>
        <w:t>ПЕРЕЧЕНЬ</w:t>
      </w:r>
    </w:p>
    <w:p w:rsidR="00605B0F" w:rsidRDefault="00605B0F" w:rsidP="00605B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источников  доходов  местных  бюджетов,  закрепляемы</w:t>
      </w:r>
      <w:r w:rsidR="00B0143A">
        <w:rPr>
          <w:sz w:val="28"/>
          <w:szCs w:val="28"/>
        </w:rPr>
        <w:t>е</w:t>
      </w:r>
      <w:r>
        <w:rPr>
          <w:sz w:val="28"/>
          <w:szCs w:val="28"/>
        </w:rPr>
        <w:t xml:space="preserve">  </w:t>
      </w:r>
    </w:p>
    <w:p w:rsidR="00605B0F" w:rsidRPr="00080F89" w:rsidRDefault="00605B0F" w:rsidP="00605B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053D04">
        <w:rPr>
          <w:sz w:val="28"/>
          <w:szCs w:val="28"/>
        </w:rPr>
        <w:t xml:space="preserve"> Шестаковского </w:t>
      </w:r>
      <w:r w:rsidRPr="00735FDB">
        <w:rPr>
          <w:sz w:val="28"/>
          <w:szCs w:val="28"/>
        </w:rPr>
        <w:t>сельского поселения</w:t>
      </w:r>
      <w:r w:rsidRPr="007E2CDE">
        <w:rPr>
          <w:b/>
          <w:sz w:val="28"/>
          <w:szCs w:val="28"/>
        </w:rPr>
        <w:t xml:space="preserve"> </w:t>
      </w:r>
    </w:p>
    <w:p w:rsidR="00605B0F" w:rsidRPr="00080F89" w:rsidRDefault="00605B0F" w:rsidP="00605B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05B0F" w:rsidRPr="00735FDB" w:rsidRDefault="00605B0F" w:rsidP="006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Источники  доходов,  закрепляемые  </w:t>
      </w:r>
      <w:r w:rsidRPr="00735FDB">
        <w:rPr>
          <w:sz w:val="28"/>
          <w:szCs w:val="28"/>
        </w:rPr>
        <w:t xml:space="preserve">за  Администрацией </w:t>
      </w:r>
      <w:r w:rsidR="008E49F3">
        <w:rPr>
          <w:sz w:val="28"/>
          <w:szCs w:val="28"/>
        </w:rPr>
        <w:t xml:space="preserve">Шестаковского </w:t>
      </w:r>
      <w:r w:rsidRPr="00735FDB">
        <w:rPr>
          <w:sz w:val="28"/>
          <w:szCs w:val="28"/>
        </w:rPr>
        <w:t>сельского поселения:</w:t>
      </w:r>
    </w:p>
    <w:p w:rsidR="00605B0F" w:rsidRPr="00735FDB" w:rsidRDefault="00605B0F" w:rsidP="00605B0F">
      <w:pPr>
        <w:widowControl w:val="0"/>
        <w:ind w:firstLine="709"/>
        <w:jc w:val="both"/>
        <w:rPr>
          <w:sz w:val="28"/>
          <w:szCs w:val="28"/>
        </w:rPr>
      </w:pPr>
    </w:p>
    <w:p w:rsidR="00605B0F" w:rsidRPr="00610C09" w:rsidRDefault="00605B0F" w:rsidP="00D612C9">
      <w:pPr>
        <w:pStyle w:val="aa"/>
        <w:widowControl w:val="0"/>
        <w:numPr>
          <w:ilvl w:val="0"/>
          <w:numId w:val="2"/>
        </w:numPr>
        <w:ind w:left="0" w:firstLine="643"/>
        <w:jc w:val="both"/>
        <w:rPr>
          <w:sz w:val="28"/>
          <w:szCs w:val="28"/>
        </w:rPr>
      </w:pPr>
      <w:r w:rsidRPr="00610C09">
        <w:rPr>
          <w:sz w:val="28"/>
          <w:szCs w:val="28"/>
          <w:shd w:val="clear" w:color="auto" w:fill="FFFFFF"/>
        </w:rPr>
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</w:r>
      <w:r w:rsidRPr="00610C09">
        <w:rPr>
          <w:sz w:val="28"/>
          <w:szCs w:val="28"/>
        </w:rPr>
        <w:t>.</w:t>
      </w:r>
    </w:p>
    <w:p w:rsidR="00610C09" w:rsidRDefault="00610C09" w:rsidP="00610C09">
      <w:pPr>
        <w:widowControl w:val="0"/>
        <w:jc w:val="both"/>
        <w:rPr>
          <w:sz w:val="28"/>
          <w:szCs w:val="28"/>
        </w:rPr>
      </w:pPr>
    </w:p>
    <w:p w:rsidR="00610C09" w:rsidRDefault="00610C09" w:rsidP="00610C09">
      <w:pPr>
        <w:widowControl w:val="0"/>
        <w:jc w:val="both"/>
        <w:rPr>
          <w:sz w:val="28"/>
          <w:szCs w:val="28"/>
        </w:rPr>
      </w:pPr>
    </w:p>
    <w:p w:rsidR="00610C09" w:rsidRDefault="00610C09" w:rsidP="00610C09">
      <w:pPr>
        <w:widowControl w:val="0"/>
        <w:jc w:val="both"/>
        <w:rPr>
          <w:sz w:val="28"/>
          <w:szCs w:val="28"/>
        </w:rPr>
      </w:pPr>
    </w:p>
    <w:p w:rsidR="00610C09" w:rsidRDefault="00610C09" w:rsidP="00610C09">
      <w:pPr>
        <w:widowControl w:val="0"/>
        <w:jc w:val="both"/>
        <w:rPr>
          <w:sz w:val="28"/>
          <w:szCs w:val="28"/>
        </w:rPr>
      </w:pPr>
    </w:p>
    <w:p w:rsidR="00610C09" w:rsidRPr="00610C09" w:rsidRDefault="00610C09" w:rsidP="00610C09">
      <w:pPr>
        <w:widowControl w:val="0"/>
        <w:jc w:val="both"/>
        <w:rPr>
          <w:sz w:val="28"/>
          <w:szCs w:val="28"/>
        </w:rPr>
      </w:pPr>
    </w:p>
    <w:p w:rsidR="007F395D" w:rsidRDefault="00610C09">
      <w:r w:rsidRPr="002E6818">
        <w:rPr>
          <w:rFonts w:eastAsia="Batang"/>
          <w:sz w:val="28"/>
          <w:szCs w:val="28"/>
          <w:lang w:eastAsia="en-US"/>
        </w:rPr>
        <w:t>Глава муниципального образования</w:t>
      </w:r>
      <w:r>
        <w:rPr>
          <w:rFonts w:eastAsia="Batang"/>
          <w:sz w:val="32"/>
          <w:szCs w:val="32"/>
          <w:lang w:eastAsia="en-US"/>
        </w:rPr>
        <w:t xml:space="preserve">            </w:t>
      </w:r>
      <w:r w:rsidR="008E49F3">
        <w:rPr>
          <w:rFonts w:eastAsia="Batang"/>
          <w:sz w:val="32"/>
          <w:szCs w:val="32"/>
          <w:lang w:eastAsia="en-US"/>
        </w:rPr>
        <w:t xml:space="preserve">   </w:t>
      </w:r>
      <w:r>
        <w:rPr>
          <w:rFonts w:eastAsia="Batang"/>
          <w:sz w:val="32"/>
          <w:szCs w:val="32"/>
          <w:lang w:eastAsia="en-US"/>
        </w:rPr>
        <w:t xml:space="preserve">          </w:t>
      </w:r>
      <w:r w:rsidRPr="00D91F0B">
        <w:rPr>
          <w:sz w:val="28"/>
          <w:szCs w:val="28"/>
        </w:rPr>
        <w:t xml:space="preserve">             </w:t>
      </w:r>
      <w:r w:rsidR="008E49F3">
        <w:rPr>
          <w:sz w:val="28"/>
          <w:szCs w:val="28"/>
        </w:rPr>
        <w:t>Р.И. Халитова</w:t>
      </w:r>
    </w:p>
    <w:sectPr w:rsidR="007F395D" w:rsidSect="00B0143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EA5" w:rsidRDefault="000C6EA5">
      <w:r>
        <w:separator/>
      </w:r>
    </w:p>
  </w:endnote>
  <w:endnote w:type="continuationSeparator" w:id="1">
    <w:p w:rsidR="000C6EA5" w:rsidRDefault="000C6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EA5" w:rsidRDefault="000C6EA5">
      <w:r>
        <w:separator/>
      </w:r>
    </w:p>
  </w:footnote>
  <w:footnote w:type="continuationSeparator" w:id="1">
    <w:p w:rsidR="000C6EA5" w:rsidRDefault="000C6E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818" w:rsidRDefault="002D085D" w:rsidP="007E3371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E681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E6818" w:rsidRDefault="002E68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818" w:rsidRDefault="002E6818">
    <w:pPr>
      <w:pStyle w:val="a3"/>
    </w:pPr>
  </w:p>
  <w:p w:rsidR="002E6818" w:rsidRDefault="002E68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7D82"/>
    <w:multiLevelType w:val="hybridMultilevel"/>
    <w:tmpl w:val="89004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B0DA9"/>
    <w:multiLevelType w:val="hybridMultilevel"/>
    <w:tmpl w:val="D06E9CF4"/>
    <w:lvl w:ilvl="0" w:tplc="0C1E18C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018"/>
    <w:rsid w:val="00023B1B"/>
    <w:rsid w:val="00053D04"/>
    <w:rsid w:val="000556A7"/>
    <w:rsid w:val="00067D00"/>
    <w:rsid w:val="000A4D49"/>
    <w:rsid w:val="000C6EA5"/>
    <w:rsid w:val="00142DD0"/>
    <w:rsid w:val="001F5519"/>
    <w:rsid w:val="002010B2"/>
    <w:rsid w:val="002224C1"/>
    <w:rsid w:val="002B3190"/>
    <w:rsid w:val="002C06A1"/>
    <w:rsid w:val="002D085D"/>
    <w:rsid w:val="002D35C7"/>
    <w:rsid w:val="002E6818"/>
    <w:rsid w:val="003870C7"/>
    <w:rsid w:val="00406EA1"/>
    <w:rsid w:val="00441554"/>
    <w:rsid w:val="00486883"/>
    <w:rsid w:val="00504CD0"/>
    <w:rsid w:val="00505CAA"/>
    <w:rsid w:val="0051505E"/>
    <w:rsid w:val="0052026C"/>
    <w:rsid w:val="00541758"/>
    <w:rsid w:val="00555011"/>
    <w:rsid w:val="00556EEA"/>
    <w:rsid w:val="005F7C03"/>
    <w:rsid w:val="00605B0F"/>
    <w:rsid w:val="00610C09"/>
    <w:rsid w:val="00684F19"/>
    <w:rsid w:val="006A000A"/>
    <w:rsid w:val="006B08E5"/>
    <w:rsid w:val="006E7437"/>
    <w:rsid w:val="006F6F8E"/>
    <w:rsid w:val="0077055B"/>
    <w:rsid w:val="007C298E"/>
    <w:rsid w:val="008318A6"/>
    <w:rsid w:val="00854AE8"/>
    <w:rsid w:val="008E49F3"/>
    <w:rsid w:val="009A1ABB"/>
    <w:rsid w:val="009A25FA"/>
    <w:rsid w:val="009D1339"/>
    <w:rsid w:val="009F170C"/>
    <w:rsid w:val="00A148BE"/>
    <w:rsid w:val="00A43399"/>
    <w:rsid w:val="00A7548A"/>
    <w:rsid w:val="00B0143A"/>
    <w:rsid w:val="00C106C3"/>
    <w:rsid w:val="00C36D0E"/>
    <w:rsid w:val="00C75B35"/>
    <w:rsid w:val="00CA3407"/>
    <w:rsid w:val="00D612C9"/>
    <w:rsid w:val="00D75517"/>
    <w:rsid w:val="00DF6820"/>
    <w:rsid w:val="00E02018"/>
    <w:rsid w:val="00E30551"/>
    <w:rsid w:val="00E71F62"/>
    <w:rsid w:val="00E72DA8"/>
    <w:rsid w:val="00ED4851"/>
    <w:rsid w:val="00F2545C"/>
    <w:rsid w:val="00F4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10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05B0F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5B0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605B0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605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05B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5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05B0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05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05B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605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uiPriority w:val="99"/>
    <w:unhideWhenUsed/>
    <w:rsid w:val="009F170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7055B"/>
    <w:pPr>
      <w:ind w:left="720"/>
      <w:contextualSpacing/>
    </w:pPr>
  </w:style>
  <w:style w:type="character" w:styleId="ab">
    <w:name w:val="page number"/>
    <w:basedOn w:val="a0"/>
    <w:rsid w:val="002E6818"/>
  </w:style>
  <w:style w:type="paragraph" w:customStyle="1" w:styleId="ConsPlusNonformat">
    <w:name w:val="ConsPlusNonformat"/>
    <w:rsid w:val="002E68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10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05B0F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5B0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605B0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605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05B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5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05B0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05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05B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605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929ADE4BF5DF47A183B8951155CB1FE8D7BA61C8438AAB2773057140S56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2823</Words>
  <Characters>16093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3</cp:revision>
  <cp:lastPrinted>2022-04-07T07:13:00Z</cp:lastPrinted>
  <dcterms:created xsi:type="dcterms:W3CDTF">2022-04-07T07:19:00Z</dcterms:created>
  <dcterms:modified xsi:type="dcterms:W3CDTF">2022-04-07T07:19:00Z</dcterms:modified>
</cp:coreProperties>
</file>